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09" w:tblpY="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7273"/>
      </w:tblGrid>
      <w:tr w:rsidR="00001130" w:rsidRPr="00001130" w:rsidTr="00804783">
        <w:trPr>
          <w:trHeight w:val="4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30" w:rsidRPr="00001130" w:rsidRDefault="00001130" w:rsidP="0000113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color w:val="808080"/>
                <w:sz w:val="36"/>
                <w:szCs w:val="18"/>
                <w:lang w:eastAsia="ru-RU"/>
              </w:rPr>
            </w:pPr>
            <w:r w:rsidRPr="00001130">
              <w:rPr>
                <w:rFonts w:ascii="Cambria" w:eastAsia="Times New Roman" w:hAnsi="Cambria" w:cs="Arial"/>
                <w:noProof/>
                <w:color w:val="808080"/>
                <w:sz w:val="36"/>
                <w:szCs w:val="18"/>
                <w:lang w:eastAsia="ru-RU"/>
              </w:rPr>
              <w:drawing>
                <wp:inline distT="0" distB="0" distL="0" distR="0" wp14:anchorId="55A4835D" wp14:editId="23506FFD">
                  <wp:extent cx="1378424" cy="1211608"/>
                  <wp:effectExtent l="0" t="0" r="0" b="7620"/>
                  <wp:docPr id="4" name="Рисунок 4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42" cy="121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30" w:rsidRPr="00001130" w:rsidRDefault="00804783" w:rsidP="00804783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II</w:t>
            </w:r>
            <w:r w:rsidRPr="00804783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Региональный </w:t>
            </w:r>
            <w:r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чемпионат</w:t>
            </w:r>
            <w:r w:rsidRPr="00804783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«Молодые профессионалы» (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World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Skills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Russia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)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в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Мурманской области</w:t>
            </w:r>
          </w:p>
        </w:tc>
      </w:tr>
    </w:tbl>
    <w:p w:rsidR="005B4278" w:rsidRDefault="005B4278" w:rsidP="005B4278">
      <w:pPr>
        <w:spacing w:before="480" w:line="276" w:lineRule="auto"/>
        <w:ind w:right="4252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Разработано СЦК ГАПОУ МО «ММК»</w:t>
      </w:r>
    </w:p>
    <w:p w:rsidR="005B4278" w:rsidRDefault="005B4278" w:rsidP="005B4278">
      <w:pPr>
        <w:spacing w:line="276" w:lineRule="auto"/>
        <w:ind w:right="4252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основе технического описания НЧ 2016</w:t>
      </w:r>
    </w:p>
    <w:p w:rsidR="005B4278" w:rsidRDefault="005B4278" w:rsidP="005B4278">
      <w:pPr>
        <w:spacing w:line="276" w:lineRule="auto"/>
        <w:ind w:right="4252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</w:rPr>
        <w:t>Национальный эксперт по компетенции</w:t>
      </w:r>
      <w:r>
        <w:rPr>
          <w:rFonts w:eastAsia="Calibri" w:cs="Times New Roman"/>
          <w:b/>
          <w:sz w:val="28"/>
          <w:szCs w:val="28"/>
        </w:rPr>
        <w:t xml:space="preserve"> «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Медицинский и социальный уход» Тарасова Е.А.</w:t>
      </w:r>
    </w:p>
    <w:p w:rsidR="00001130" w:rsidRPr="00001130" w:rsidRDefault="007E7FF6" w:rsidP="00804783">
      <w:pPr>
        <w:spacing w:before="1800" w:line="360" w:lineRule="auto"/>
        <w:jc w:val="center"/>
        <w:rPr>
          <w:rFonts w:ascii="Cambria" w:hAnsi="Cambria" w:cs="Times New Roman"/>
          <w:b/>
          <w:sz w:val="52"/>
          <w:szCs w:val="20"/>
        </w:rPr>
      </w:pPr>
      <w:r>
        <w:rPr>
          <w:rFonts w:ascii="Cambria" w:hAnsi="Cambria" w:cs="Times New Roman"/>
          <w:b/>
          <w:sz w:val="52"/>
          <w:szCs w:val="20"/>
        </w:rPr>
        <w:t>КОНКУРСН</w:t>
      </w:r>
      <w:r w:rsidR="00185D6F">
        <w:rPr>
          <w:rFonts w:ascii="Cambria" w:hAnsi="Cambria" w:cs="Times New Roman"/>
          <w:b/>
          <w:sz w:val="52"/>
          <w:szCs w:val="20"/>
        </w:rPr>
        <w:t>ОЕ</w:t>
      </w:r>
      <w:r>
        <w:rPr>
          <w:rFonts w:ascii="Cambria" w:hAnsi="Cambria" w:cs="Times New Roman"/>
          <w:b/>
          <w:sz w:val="52"/>
          <w:szCs w:val="20"/>
        </w:rPr>
        <w:t xml:space="preserve"> ЗАДАНИ</w:t>
      </w:r>
      <w:r w:rsidR="00185D6F">
        <w:rPr>
          <w:rFonts w:ascii="Cambria" w:hAnsi="Cambria" w:cs="Times New Roman"/>
          <w:b/>
          <w:sz w:val="52"/>
          <w:szCs w:val="20"/>
        </w:rPr>
        <w:t>Е</w:t>
      </w:r>
    </w:p>
    <w:p w:rsidR="00804783" w:rsidRDefault="00001130" w:rsidP="00137931">
      <w:pPr>
        <w:spacing w:before="840"/>
        <w:jc w:val="center"/>
        <w:rPr>
          <w:rFonts w:ascii="Cambria" w:hAnsi="Cambria" w:cs="Times New Roman"/>
          <w:b/>
          <w:sz w:val="52"/>
          <w:szCs w:val="20"/>
        </w:rPr>
      </w:pPr>
      <w:r w:rsidRPr="00001130">
        <w:rPr>
          <w:rFonts w:ascii="Cambria" w:hAnsi="Cambria" w:cs="Times New Roman"/>
          <w:b/>
          <w:sz w:val="52"/>
          <w:szCs w:val="20"/>
        </w:rPr>
        <w:t xml:space="preserve">Компетенция </w:t>
      </w:r>
      <w:r w:rsidR="00804783">
        <w:rPr>
          <w:rFonts w:ascii="Cambria" w:hAnsi="Cambria" w:cs="Times New Roman"/>
          <w:b/>
          <w:sz w:val="52"/>
          <w:szCs w:val="20"/>
        </w:rPr>
        <w:t>41</w:t>
      </w:r>
    </w:p>
    <w:p w:rsidR="00001130" w:rsidRPr="00001130" w:rsidRDefault="00001130" w:rsidP="00137931">
      <w:pPr>
        <w:spacing w:before="100" w:beforeAutospacing="1"/>
        <w:jc w:val="center"/>
        <w:rPr>
          <w:rFonts w:ascii="Cambria" w:hAnsi="Cambria" w:cs="Times New Roman"/>
          <w:b/>
          <w:sz w:val="56"/>
          <w:szCs w:val="20"/>
        </w:rPr>
      </w:pPr>
      <w:r w:rsidRPr="00001130">
        <w:rPr>
          <w:rFonts w:ascii="Cambria" w:hAnsi="Cambria" w:cs="Times New Roman"/>
          <w:b/>
          <w:sz w:val="52"/>
          <w:szCs w:val="20"/>
        </w:rPr>
        <w:t>«</w:t>
      </w:r>
      <w:r w:rsidR="00804783">
        <w:rPr>
          <w:rFonts w:ascii="Cambria" w:hAnsi="Cambria" w:cs="Times New Roman"/>
          <w:b/>
          <w:sz w:val="52"/>
          <w:szCs w:val="20"/>
        </w:rPr>
        <w:t>Медицинский и социальный уход</w:t>
      </w:r>
      <w:r w:rsidRPr="00001130">
        <w:rPr>
          <w:rFonts w:ascii="Cambria" w:hAnsi="Cambria" w:cs="Times New Roman"/>
          <w:b/>
          <w:sz w:val="52"/>
          <w:szCs w:val="20"/>
        </w:rPr>
        <w:t>»</w:t>
      </w:r>
    </w:p>
    <w:p w:rsidR="00001130" w:rsidRPr="00FB2EE8" w:rsidRDefault="00001130" w:rsidP="005B4278">
      <w:pPr>
        <w:spacing w:before="4560" w:line="276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FB2EE8">
        <w:rPr>
          <w:rFonts w:ascii="Cambria" w:hAnsi="Cambria" w:cs="Times New Roman"/>
          <w:sz w:val="28"/>
          <w:szCs w:val="28"/>
        </w:rPr>
        <w:t>Мурманск, 2016</w:t>
      </w:r>
      <w:r w:rsidRPr="00FB2EE8">
        <w:rPr>
          <w:rFonts w:cs="Times New Roman"/>
          <w:sz w:val="28"/>
          <w:szCs w:val="28"/>
        </w:rPr>
        <w:br w:type="page"/>
      </w:r>
    </w:p>
    <w:p w:rsidR="00415753" w:rsidRPr="00F0766E" w:rsidRDefault="00F0766E" w:rsidP="007E7FF6">
      <w:pPr>
        <w:pStyle w:val="1"/>
        <w:rPr>
          <w:rFonts w:ascii="Times New Roman" w:hAnsi="Times New Roman" w:cs="Times New Roman"/>
          <w:color w:val="auto"/>
        </w:rPr>
      </w:pPr>
      <w:bookmarkStart w:id="1" w:name="_Toc452740079"/>
      <w:bookmarkStart w:id="2" w:name="_Toc462858498"/>
      <w:r w:rsidRPr="00F0766E">
        <w:rPr>
          <w:rFonts w:ascii="Times New Roman" w:hAnsi="Times New Roman" w:cs="Times New Roman"/>
          <w:color w:val="auto"/>
        </w:rPr>
        <w:lastRenderedPageBreak/>
        <w:t>Конкурсн</w:t>
      </w:r>
      <w:r w:rsidR="00185D6F">
        <w:rPr>
          <w:rFonts w:ascii="Times New Roman" w:hAnsi="Times New Roman" w:cs="Times New Roman"/>
          <w:color w:val="auto"/>
        </w:rPr>
        <w:t>ое</w:t>
      </w:r>
      <w:r w:rsidRPr="00F0766E">
        <w:rPr>
          <w:rFonts w:ascii="Times New Roman" w:hAnsi="Times New Roman" w:cs="Times New Roman"/>
          <w:color w:val="auto"/>
        </w:rPr>
        <w:t xml:space="preserve"> задани</w:t>
      </w:r>
      <w:bookmarkEnd w:id="1"/>
      <w:bookmarkEnd w:id="2"/>
      <w:r w:rsidR="00185D6F">
        <w:rPr>
          <w:rFonts w:ascii="Times New Roman" w:hAnsi="Times New Roman" w:cs="Times New Roman"/>
          <w:color w:val="auto"/>
        </w:rPr>
        <w:t>е</w:t>
      </w:r>
    </w:p>
    <w:p w:rsidR="00F0766E" w:rsidRDefault="00F0766E" w:rsidP="00F0766E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3" w:name="_Toc462858499"/>
      <w:r>
        <w:rPr>
          <w:rFonts w:ascii="Times New Roman" w:hAnsi="Times New Roman" w:cs="Times New Roman"/>
          <w:color w:val="auto"/>
          <w:sz w:val="24"/>
        </w:rPr>
        <w:t>Конкурсные задания составлены</w:t>
      </w:r>
      <w:bookmarkEnd w:id="3"/>
    </w:p>
    <w:p w:rsidR="00987EA8" w:rsidRDefault="00F0766E" w:rsidP="00F0766E">
      <w:pPr>
        <w:spacing w:line="276" w:lineRule="auto"/>
      </w:pPr>
      <w:r w:rsidRPr="00F0766E">
        <w:t>в соответствии с основными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</w:t>
      </w:r>
      <w:r>
        <w:t xml:space="preserve"> </w:t>
      </w:r>
      <w:r w:rsidRPr="00F0766E">
        <w:t>«Сестринское дело»</w:t>
      </w:r>
      <w:r w:rsidR="00987EA8">
        <w:t>, «Лечебное дело», «Акушерское дело» и профессиональным стандартом «Младший медицинский персонал».</w:t>
      </w:r>
    </w:p>
    <w:p w:rsidR="00F0766E" w:rsidRPr="00F0766E" w:rsidRDefault="00F0766E" w:rsidP="00987EA8">
      <w:pPr>
        <w:spacing w:line="276" w:lineRule="auto"/>
        <w:ind w:firstLine="709"/>
      </w:pPr>
      <w:r w:rsidRPr="00F0766E">
        <w:t>В рабочую группу вошли эксперты, специалисты в области профессионального модуля «Выполнение работ по профессии Младшая медицинская сестра по уходу за больными (Решение проблем пациента посредством сестринского ухода)».</w:t>
      </w:r>
    </w:p>
    <w:p w:rsidR="00F0766E" w:rsidRPr="00987EA8" w:rsidRDefault="00F0766E" w:rsidP="00987EA8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4" w:name="_Toc462858500"/>
      <w:r w:rsidRPr="00987EA8">
        <w:rPr>
          <w:rFonts w:ascii="Times New Roman" w:hAnsi="Times New Roman" w:cs="Times New Roman"/>
          <w:color w:val="auto"/>
          <w:sz w:val="24"/>
        </w:rPr>
        <w:t>Описание проекта и заданий.</w:t>
      </w:r>
      <w:bookmarkEnd w:id="4"/>
    </w:p>
    <w:p w:rsidR="00987EA8" w:rsidRPr="00061B16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>Во время чемпионата будет оцениваться мастерство в следующих областях:</w:t>
      </w:r>
    </w:p>
    <w:p w:rsidR="00987EA8" w:rsidRPr="00061B16" w:rsidRDefault="00987EA8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 xml:space="preserve">Модуль </w:t>
      </w:r>
      <w:r w:rsidR="00F0766E" w:rsidRPr="00061B16">
        <w:rPr>
          <w:rFonts w:eastAsia="Times New Roman" w:cs="Times New Roman"/>
          <w:szCs w:val="24"/>
          <w:lang w:eastAsia="ru-RU"/>
        </w:rPr>
        <w:t>А. Оценка состояния пациента и планирование собственной деятельности.</w:t>
      </w:r>
    </w:p>
    <w:p w:rsidR="00F0766E" w:rsidRPr="00061B16" w:rsidRDefault="00987EA8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 xml:space="preserve">Модуль </w:t>
      </w:r>
      <w:r w:rsidR="00F0766E" w:rsidRPr="00061B16">
        <w:rPr>
          <w:rFonts w:eastAsia="Times New Roman" w:cs="Times New Roman"/>
          <w:szCs w:val="24"/>
          <w:lang w:eastAsia="ru-RU"/>
        </w:rPr>
        <w:t>В. Осуществление доказательного ухода.</w:t>
      </w:r>
    </w:p>
    <w:p w:rsidR="007E7FF6" w:rsidRDefault="00987EA8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 xml:space="preserve">Модуль </w:t>
      </w:r>
      <w:r w:rsidR="00F0766E" w:rsidRPr="00061B16">
        <w:rPr>
          <w:rFonts w:eastAsia="Times New Roman" w:cs="Times New Roman"/>
          <w:szCs w:val="24"/>
          <w:lang w:eastAsia="ru-RU"/>
        </w:rPr>
        <w:t>С. Оказание первой помощи.</w:t>
      </w:r>
    </w:p>
    <w:p w:rsidR="007E7FF6" w:rsidRDefault="007E7FF6">
      <w:pPr>
        <w:spacing w:line="276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417"/>
        <w:gridCol w:w="2092"/>
      </w:tblGrid>
      <w:tr w:rsidR="007E7FF6" w:rsidRPr="00987EA8" w:rsidTr="00401A03">
        <w:trPr>
          <w:tblHeader/>
        </w:trPr>
        <w:tc>
          <w:tcPr>
            <w:tcW w:w="4644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Область мастерства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Пациент</w:t>
            </w: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Максимальный балл</w:t>
            </w: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jc w:val="right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1 день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Модуль А.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87EA8">
              <w:rPr>
                <w:rFonts w:eastAsia="Times New Roman" w:cs="Times New Roman"/>
                <w:szCs w:val="24"/>
                <w:lang w:eastAsia="ru-RU"/>
              </w:rPr>
              <w:t>Оценка</w:t>
            </w:r>
            <w:r w:rsidRPr="00987EA8">
              <w:rPr>
                <w:rFonts w:eastAsia="Times New Roman" w:cs="Times New Roman"/>
                <w:spacing w:val="17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состояния</w:t>
            </w:r>
            <w:r w:rsidRPr="00987EA8">
              <w:rPr>
                <w:rFonts w:eastAsia="Times New Roman" w:cs="Times New Roman"/>
                <w:spacing w:val="15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пациента</w:t>
            </w:r>
            <w:r w:rsidRPr="00987EA8">
              <w:rPr>
                <w:rFonts w:eastAsia="Times New Roman" w:cs="Times New Roman"/>
                <w:spacing w:val="17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987EA8">
              <w:rPr>
                <w:rFonts w:eastAsia="Times New Roman" w:cs="Times New Roman"/>
                <w:spacing w:val="15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планирование</w:t>
            </w:r>
            <w:r w:rsidRPr="00987EA8">
              <w:rPr>
                <w:rFonts w:eastAsia="Times New Roman" w:cs="Times New Roman"/>
                <w:spacing w:val="16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собственной</w:t>
            </w:r>
            <w:r w:rsidRPr="00987EA8">
              <w:rPr>
                <w:rFonts w:eastAsia="Times New Roman" w:cs="Times New Roman"/>
                <w:spacing w:val="37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87EA8">
              <w:rPr>
                <w:rFonts w:cs="Times New Roman"/>
                <w:szCs w:val="24"/>
              </w:rPr>
              <w:t>0 мин.</w:t>
            </w: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</w:t>
            </w: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7EA8">
              <w:rPr>
                <w:rFonts w:cs="Times New Roman"/>
                <w:szCs w:val="24"/>
              </w:rPr>
              <w:t>30 баллов</w:t>
            </w: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jc w:val="right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2 день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 xml:space="preserve">Модуль </w:t>
            </w:r>
            <w:r>
              <w:rPr>
                <w:rFonts w:cs="Times New Roman"/>
                <w:b/>
                <w:szCs w:val="24"/>
                <w:lang w:val="en-US"/>
              </w:rPr>
              <w:t>B</w:t>
            </w:r>
            <w:r w:rsidRPr="00987EA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7EA8">
              <w:rPr>
                <w:rFonts w:eastAsia="Times New Roman" w:cs="Times New Roman"/>
                <w:szCs w:val="24"/>
                <w:lang w:eastAsia="ru-RU"/>
              </w:rPr>
              <w:t>Осуществление доказательного ухода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987EA8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</w:t>
            </w: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7EA8">
              <w:rPr>
                <w:rFonts w:cs="Times New Roman"/>
                <w:szCs w:val="24"/>
              </w:rPr>
              <w:t>50 баллов</w:t>
            </w: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jc w:val="right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3 день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 xml:space="preserve">Модуль </w:t>
            </w:r>
            <w:r>
              <w:rPr>
                <w:rFonts w:cs="Times New Roman"/>
                <w:b/>
                <w:szCs w:val="24"/>
                <w:lang w:val="en-US"/>
              </w:rPr>
              <w:t>C</w:t>
            </w:r>
            <w:r w:rsidRPr="00987EA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E7FF6" w:rsidRPr="00987EA8" w:rsidTr="00401A03">
        <w:tc>
          <w:tcPr>
            <w:tcW w:w="4644" w:type="dxa"/>
          </w:tcPr>
          <w:p w:rsidR="007E7FF6" w:rsidRPr="00987EA8" w:rsidRDefault="007E7FF6" w:rsidP="00401A03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7EA8">
              <w:rPr>
                <w:rFonts w:eastAsia="Times New Roman" w:cs="Times New Roman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276" w:type="dxa"/>
            <w:vAlign w:val="center"/>
          </w:tcPr>
          <w:p w:rsidR="007E7FF6" w:rsidRPr="00987EA8" w:rsidRDefault="00185D6F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7E7FF6" w:rsidRPr="00987EA8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</w:t>
            </w: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7EA8">
              <w:rPr>
                <w:rFonts w:cs="Times New Roman"/>
                <w:szCs w:val="24"/>
              </w:rPr>
              <w:t>20 баллов</w:t>
            </w:r>
          </w:p>
        </w:tc>
      </w:tr>
      <w:tr w:rsidR="007E7FF6" w:rsidRPr="00987EA8" w:rsidTr="00401A03">
        <w:tc>
          <w:tcPr>
            <w:tcW w:w="4644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7EA8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E7FF6" w:rsidRPr="00987EA8" w:rsidRDefault="00185D6F" w:rsidP="00185D6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75</w:t>
            </w:r>
            <w:r w:rsidR="007E7FF6" w:rsidRPr="00987EA8">
              <w:rPr>
                <w:rFonts w:cs="Times New Roman"/>
                <w:b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E7FF6" w:rsidRPr="00987EA8" w:rsidRDefault="007E7FF6" w:rsidP="00401A03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100 баллов</w:t>
            </w:r>
          </w:p>
        </w:tc>
      </w:tr>
    </w:tbl>
    <w:p w:rsidR="007E7FF6" w:rsidRDefault="007E7FF6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7E7FF6" w:rsidRDefault="007E7FF6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7E7FF6" w:rsidRDefault="007E7FF6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F0766E" w:rsidRPr="00061B16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F0766E" w:rsidRPr="001D13F5" w:rsidRDefault="00F0766E" w:rsidP="00987EA8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2858501"/>
      <w:r w:rsidRPr="001D13F5">
        <w:rPr>
          <w:rFonts w:ascii="Times New Roman" w:hAnsi="Times New Roman" w:cs="Times New Roman"/>
          <w:color w:val="auto"/>
          <w:sz w:val="24"/>
          <w:szCs w:val="24"/>
        </w:rPr>
        <w:t>Инструкции для участника.</w:t>
      </w:r>
      <w:bookmarkEnd w:id="5"/>
    </w:p>
    <w:p w:rsidR="00987EA8" w:rsidRPr="001D13F5" w:rsidRDefault="00987EA8" w:rsidP="00F0766E">
      <w:pPr>
        <w:spacing w:line="360" w:lineRule="auto"/>
        <w:rPr>
          <w:rFonts w:eastAsia="Times New Roman" w:cs="Times New Roman"/>
          <w:b/>
          <w:color w:val="2C8DE6"/>
          <w:szCs w:val="24"/>
          <w:u w:val="single"/>
          <w:lang w:eastAsia="ru-RU"/>
        </w:rPr>
      </w:pPr>
    </w:p>
    <w:p w:rsidR="00F0766E" w:rsidRPr="001D13F5" w:rsidRDefault="00F0766E" w:rsidP="00F0766E">
      <w:pPr>
        <w:spacing w:line="360" w:lineRule="auto"/>
        <w:rPr>
          <w:rFonts w:eastAsia="Times New Roman" w:cs="Times New Roman"/>
          <w:b/>
          <w:bCs/>
          <w:color w:val="2C8DE6"/>
          <w:szCs w:val="24"/>
          <w:u w:val="single"/>
          <w:lang w:eastAsia="ru-RU"/>
        </w:rPr>
      </w:pP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Модуль</w:t>
      </w:r>
      <w:r w:rsidRPr="001D13F5">
        <w:rPr>
          <w:rFonts w:eastAsia="Times New Roman" w:cs="Times New Roman"/>
          <w:b/>
          <w:color w:val="2C8DE6"/>
          <w:spacing w:val="16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А.</w:t>
      </w:r>
      <w:r w:rsidRPr="001D13F5">
        <w:rPr>
          <w:rFonts w:eastAsia="Times New Roman" w:cs="Times New Roman"/>
          <w:b/>
          <w:color w:val="2C8DE6"/>
          <w:spacing w:val="16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Оценка</w:t>
      </w:r>
      <w:r w:rsidRPr="001D13F5">
        <w:rPr>
          <w:rFonts w:eastAsia="Times New Roman" w:cs="Times New Roman"/>
          <w:b/>
          <w:color w:val="2C8DE6"/>
          <w:spacing w:val="17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состояния</w:t>
      </w:r>
      <w:r w:rsidRPr="001D13F5">
        <w:rPr>
          <w:rFonts w:eastAsia="Times New Roman" w:cs="Times New Roman"/>
          <w:b/>
          <w:color w:val="2C8DE6"/>
          <w:spacing w:val="15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пациента</w:t>
      </w:r>
      <w:r w:rsidRPr="001D13F5">
        <w:rPr>
          <w:rFonts w:eastAsia="Times New Roman" w:cs="Times New Roman"/>
          <w:b/>
          <w:color w:val="2C8DE6"/>
          <w:spacing w:val="17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и</w:t>
      </w:r>
      <w:r w:rsidRPr="001D13F5">
        <w:rPr>
          <w:rFonts w:eastAsia="Times New Roman" w:cs="Times New Roman"/>
          <w:b/>
          <w:color w:val="2C8DE6"/>
          <w:spacing w:val="15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планирование</w:t>
      </w:r>
      <w:r w:rsidRPr="001D13F5">
        <w:rPr>
          <w:rFonts w:eastAsia="Times New Roman" w:cs="Times New Roman"/>
          <w:b/>
          <w:color w:val="2C8DE6"/>
          <w:spacing w:val="16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собственной</w:t>
      </w:r>
      <w:r w:rsidRPr="001D13F5">
        <w:rPr>
          <w:rFonts w:eastAsia="Times New Roman" w:cs="Times New Roman"/>
          <w:b/>
          <w:color w:val="2C8DE6"/>
          <w:spacing w:val="37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деятельности.</w:t>
      </w:r>
    </w:p>
    <w:p w:rsidR="007E7FF6" w:rsidRPr="001D13F5" w:rsidRDefault="007E7FF6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F0766E" w:rsidRPr="001D13F5" w:rsidRDefault="00F0766E" w:rsidP="00987EA8">
      <w:pPr>
        <w:spacing w:line="276" w:lineRule="auto"/>
        <w:rPr>
          <w:rFonts w:eastAsia="Times New Roman" w:cs="Times New Roman"/>
          <w:spacing w:val="35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 xml:space="preserve">Время на </w:t>
      </w:r>
      <w:r w:rsidRPr="001D13F5">
        <w:rPr>
          <w:rFonts w:eastAsia="Times New Roman" w:cs="Times New Roman"/>
          <w:spacing w:val="-2"/>
          <w:szCs w:val="24"/>
          <w:lang w:eastAsia="ru-RU"/>
        </w:rPr>
        <w:t>выполнение: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30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pacing w:val="-2"/>
          <w:szCs w:val="24"/>
          <w:lang w:eastAsia="ru-RU"/>
        </w:rPr>
        <w:t>минут.</w:t>
      </w:r>
      <w:r w:rsidRPr="001D13F5">
        <w:rPr>
          <w:rFonts w:eastAsia="Times New Roman" w:cs="Times New Roman"/>
          <w:spacing w:val="35"/>
          <w:szCs w:val="24"/>
          <w:lang w:eastAsia="ru-RU"/>
        </w:rPr>
        <w:t xml:space="preserve"> 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pacing w:val="35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Объективная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pacing w:val="-2"/>
          <w:szCs w:val="24"/>
          <w:lang w:eastAsia="ru-RU"/>
        </w:rPr>
        <w:t>оценка:</w:t>
      </w:r>
      <w:r w:rsidRPr="001D13F5">
        <w:rPr>
          <w:rFonts w:eastAsia="Times New Roman" w:cs="Times New Roman"/>
          <w:spacing w:val="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30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баллов.</w:t>
      </w:r>
      <w:r w:rsidRPr="001D13F5">
        <w:rPr>
          <w:rFonts w:eastAsia="Times New Roman" w:cs="Times New Roman"/>
          <w:spacing w:val="35"/>
          <w:szCs w:val="24"/>
          <w:lang w:eastAsia="ru-RU"/>
        </w:rPr>
        <w:t xml:space="preserve"> 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Пациенты: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статисты.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pacing w:val="-2"/>
          <w:szCs w:val="24"/>
          <w:lang w:eastAsia="ru-RU"/>
        </w:rPr>
        <w:t>Процедура: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подготовка рабочего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места;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определение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нарушенных потребностей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пациента;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заполнение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рекомендуемого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 xml:space="preserve">плана </w:t>
      </w:r>
      <w:r w:rsidRPr="001D13F5">
        <w:rPr>
          <w:rFonts w:eastAsia="Times New Roman" w:cs="Times New Roman"/>
          <w:spacing w:val="-2"/>
          <w:szCs w:val="24"/>
          <w:lang w:eastAsia="ru-RU"/>
        </w:rPr>
        <w:t>ухода</w:t>
      </w:r>
      <w:r w:rsidRPr="001D13F5">
        <w:rPr>
          <w:rFonts w:eastAsia="Times New Roman" w:cs="Times New Roman"/>
          <w:szCs w:val="24"/>
          <w:lang w:eastAsia="ru-RU"/>
        </w:rPr>
        <w:t xml:space="preserve"> за пациентом в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соответствии</w:t>
      </w:r>
      <w:r w:rsidRPr="001D13F5">
        <w:rPr>
          <w:rFonts w:eastAsia="Times New Roman" w:cs="Times New Roman"/>
          <w:spacing w:val="45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со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стандартом;</w:t>
      </w:r>
    </w:p>
    <w:p w:rsidR="00185D6F" w:rsidRDefault="00185D6F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составление памятки для родственников пациента;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демонстрация и инструктаж родственников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пациента.</w:t>
      </w:r>
    </w:p>
    <w:p w:rsidR="00185D6F" w:rsidRDefault="00185D6F" w:rsidP="00F0766E">
      <w:pPr>
        <w:spacing w:line="360" w:lineRule="auto"/>
        <w:rPr>
          <w:rFonts w:eastAsia="Times New Roman" w:cs="Times New Roman"/>
          <w:b/>
          <w:color w:val="2C8DE6"/>
          <w:szCs w:val="24"/>
          <w:u w:val="single"/>
          <w:lang w:eastAsia="ru-RU"/>
        </w:rPr>
      </w:pPr>
    </w:p>
    <w:p w:rsidR="00F0766E" w:rsidRPr="001D13F5" w:rsidRDefault="00F0766E" w:rsidP="00F0766E">
      <w:pPr>
        <w:spacing w:line="360" w:lineRule="auto"/>
        <w:rPr>
          <w:rFonts w:eastAsia="Times New Roman" w:cs="Times New Roman"/>
          <w:b/>
          <w:bCs/>
          <w:color w:val="2C8DE6"/>
          <w:szCs w:val="24"/>
          <w:u w:val="single"/>
          <w:lang w:eastAsia="ru-RU"/>
        </w:rPr>
      </w:pP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Модуль В. Осуществление доказательного</w:t>
      </w:r>
      <w:r w:rsidRPr="001D13F5">
        <w:rPr>
          <w:rFonts w:eastAsia="Times New Roman" w:cs="Times New Roman"/>
          <w:b/>
          <w:color w:val="2C8DE6"/>
          <w:spacing w:val="-2"/>
          <w:szCs w:val="24"/>
          <w:u w:val="single"/>
          <w:lang w:eastAsia="ru-RU"/>
        </w:rPr>
        <w:t xml:space="preserve"> </w:t>
      </w: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ухода.</w:t>
      </w:r>
    </w:p>
    <w:p w:rsidR="007E7FF6" w:rsidRPr="001D13F5" w:rsidRDefault="007E7FF6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F0766E" w:rsidRPr="001D13F5" w:rsidRDefault="00F0766E" w:rsidP="00987EA8">
      <w:pPr>
        <w:spacing w:line="276" w:lineRule="auto"/>
        <w:rPr>
          <w:rFonts w:eastAsia="Times New Roman" w:cs="Times New Roman"/>
          <w:spacing w:val="-2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 xml:space="preserve">Время на </w:t>
      </w:r>
      <w:r w:rsidRPr="001D13F5">
        <w:rPr>
          <w:rFonts w:eastAsia="Times New Roman" w:cs="Times New Roman"/>
          <w:spacing w:val="-2"/>
          <w:szCs w:val="24"/>
          <w:lang w:eastAsia="ru-RU"/>
        </w:rPr>
        <w:t>выполнение: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="009478F3" w:rsidRPr="001D13F5">
        <w:rPr>
          <w:rFonts w:eastAsia="Times New Roman" w:cs="Times New Roman"/>
          <w:szCs w:val="24"/>
          <w:lang w:eastAsia="ru-RU"/>
        </w:rPr>
        <w:t>3</w:t>
      </w:r>
      <w:r w:rsidRPr="001D13F5">
        <w:rPr>
          <w:rFonts w:eastAsia="Times New Roman" w:cs="Times New Roman"/>
          <w:szCs w:val="24"/>
          <w:lang w:eastAsia="ru-RU"/>
        </w:rPr>
        <w:t>0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pacing w:val="-2"/>
          <w:szCs w:val="24"/>
          <w:lang w:eastAsia="ru-RU"/>
        </w:rPr>
        <w:t>минут.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Объективная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pacing w:val="-2"/>
          <w:szCs w:val="24"/>
          <w:lang w:eastAsia="ru-RU"/>
        </w:rPr>
        <w:t>оценка: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50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баллов.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Пациенты: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статисты.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pacing w:val="-2"/>
          <w:szCs w:val="24"/>
          <w:lang w:eastAsia="ru-RU"/>
        </w:rPr>
        <w:t>Процедура: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подготовка рабочего места;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осуществление доказательного ухода за пациентом;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заполнение медицинской документации;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подготовка предметов ухода, инструментов к дезинфекции;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распределение отходов по классам.</w:t>
      </w:r>
    </w:p>
    <w:p w:rsidR="00F0766E" w:rsidRPr="001D13F5" w:rsidRDefault="00F0766E" w:rsidP="00F0766E">
      <w:pPr>
        <w:spacing w:line="360" w:lineRule="auto"/>
        <w:jc w:val="left"/>
        <w:rPr>
          <w:rFonts w:eastAsia="Times New Roman" w:cs="Times New Roman"/>
          <w:szCs w:val="24"/>
          <w:lang w:eastAsia="ru-RU"/>
        </w:rPr>
      </w:pPr>
    </w:p>
    <w:p w:rsidR="00F0766E" w:rsidRPr="001D13F5" w:rsidRDefault="00F0766E" w:rsidP="00F0766E">
      <w:pPr>
        <w:spacing w:line="360" w:lineRule="auto"/>
        <w:rPr>
          <w:rFonts w:eastAsia="Times New Roman" w:cs="Times New Roman"/>
          <w:b/>
          <w:bCs/>
          <w:color w:val="2C8DE6"/>
          <w:szCs w:val="24"/>
          <w:u w:val="single"/>
          <w:lang w:eastAsia="ru-RU"/>
        </w:rPr>
      </w:pPr>
      <w:r w:rsidRPr="001D13F5">
        <w:rPr>
          <w:rFonts w:eastAsia="Times New Roman" w:cs="Times New Roman"/>
          <w:b/>
          <w:color w:val="2C8DE6"/>
          <w:szCs w:val="24"/>
          <w:u w:val="single"/>
          <w:lang w:eastAsia="ru-RU"/>
        </w:rPr>
        <w:t>Модуль С. Оказание первой помощи.</w:t>
      </w:r>
    </w:p>
    <w:p w:rsidR="007E7FF6" w:rsidRPr="001D13F5" w:rsidRDefault="007E7FF6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 xml:space="preserve">Время на </w:t>
      </w:r>
      <w:r w:rsidRPr="001D13F5">
        <w:rPr>
          <w:rFonts w:eastAsia="Times New Roman" w:cs="Times New Roman"/>
          <w:spacing w:val="-2"/>
          <w:szCs w:val="24"/>
          <w:lang w:eastAsia="ru-RU"/>
        </w:rPr>
        <w:t>выполнение: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="00185D6F">
        <w:rPr>
          <w:rFonts w:eastAsia="Times New Roman" w:cs="Times New Roman"/>
          <w:szCs w:val="24"/>
          <w:lang w:eastAsia="ru-RU"/>
        </w:rPr>
        <w:t>15</w:t>
      </w:r>
      <w:r w:rsidRPr="001D13F5">
        <w:rPr>
          <w:rFonts w:eastAsia="Times New Roman" w:cs="Times New Roman"/>
          <w:szCs w:val="24"/>
          <w:lang w:eastAsia="ru-RU"/>
        </w:rPr>
        <w:t xml:space="preserve"> минут.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Объективная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pacing w:val="-2"/>
          <w:szCs w:val="24"/>
          <w:lang w:eastAsia="ru-RU"/>
        </w:rPr>
        <w:t>оценка: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20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баллов.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Пациенты: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статисты.</w:t>
      </w:r>
    </w:p>
    <w:p w:rsidR="00F0766E" w:rsidRPr="001D13F5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pacing w:val="-2"/>
          <w:szCs w:val="24"/>
          <w:lang w:eastAsia="ru-RU"/>
        </w:rPr>
        <w:t>Процедура: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 xml:space="preserve">определение неотложного состояния, </w:t>
      </w:r>
      <w:proofErr w:type="spellStart"/>
      <w:r w:rsidRPr="001D13F5">
        <w:rPr>
          <w:rFonts w:eastAsia="Times New Roman" w:cs="Times New Roman"/>
          <w:szCs w:val="24"/>
          <w:lang w:eastAsia="ru-RU"/>
        </w:rPr>
        <w:t>развившегося</w:t>
      </w:r>
      <w:proofErr w:type="spellEnd"/>
      <w:r w:rsidRPr="001D13F5">
        <w:rPr>
          <w:rFonts w:eastAsia="Times New Roman" w:cs="Times New Roman"/>
          <w:szCs w:val="24"/>
          <w:lang w:eastAsia="ru-RU"/>
        </w:rPr>
        <w:t xml:space="preserve"> у пациента;</w:t>
      </w:r>
    </w:p>
    <w:p w:rsidR="00F0766E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обоснование ответа;</w:t>
      </w:r>
    </w:p>
    <w:p w:rsidR="00185D6F" w:rsidRPr="001D13F5" w:rsidRDefault="00185D6F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составление алгоритма оказания первой помощи;</w:t>
      </w:r>
    </w:p>
    <w:p w:rsidR="00F0766E" w:rsidRPr="001D13F5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оказание первой помощи</w:t>
      </w:r>
      <w:r w:rsidR="00185D6F">
        <w:rPr>
          <w:rFonts w:eastAsia="Times New Roman" w:cs="Times New Roman"/>
          <w:szCs w:val="24"/>
          <w:lang w:eastAsia="ru-RU"/>
        </w:rPr>
        <w:t>, согласно алгоритму</w:t>
      </w:r>
      <w:r w:rsidRPr="001D13F5">
        <w:rPr>
          <w:rFonts w:eastAsia="Times New Roman" w:cs="Times New Roman"/>
          <w:szCs w:val="24"/>
          <w:lang w:eastAsia="ru-RU"/>
        </w:rPr>
        <w:t>.</w:t>
      </w:r>
    </w:p>
    <w:p w:rsidR="00F0766E" w:rsidRPr="001D13F5" w:rsidRDefault="00F0766E" w:rsidP="00FA08C4">
      <w:pPr>
        <w:spacing w:line="276" w:lineRule="auto"/>
        <w:rPr>
          <w:rFonts w:eastAsia="Times New Roman" w:cs="Times New Roman"/>
          <w:szCs w:val="24"/>
          <w:lang w:eastAsia="ru-RU"/>
        </w:rPr>
      </w:pPr>
    </w:p>
    <w:sectPr w:rsidR="00F0766E" w:rsidRPr="001D13F5" w:rsidSect="007E7FF6">
      <w:headerReference w:type="default" r:id="rId11"/>
      <w:pgSz w:w="11906" w:h="16838"/>
      <w:pgMar w:top="1134" w:right="850" w:bottom="1134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1B" w:rsidRDefault="00D56D1B" w:rsidP="00E90A7D">
      <w:r>
        <w:separator/>
      </w:r>
    </w:p>
  </w:endnote>
  <w:endnote w:type="continuationSeparator" w:id="0">
    <w:p w:rsidR="00D56D1B" w:rsidRDefault="00D56D1B" w:rsidP="00E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1B" w:rsidRDefault="00D56D1B" w:rsidP="00E90A7D">
      <w:r>
        <w:separator/>
      </w:r>
    </w:p>
  </w:footnote>
  <w:footnote w:type="continuationSeparator" w:id="0">
    <w:p w:rsidR="00D56D1B" w:rsidRDefault="00D56D1B" w:rsidP="00E9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548DD4" w:themeColor="text2" w:themeTint="99"/>
        <w:insideH w:val="single" w:sz="18" w:space="0" w:color="808080" w:themeColor="background1" w:themeShade="80"/>
        <w:insideV w:val="single" w:sz="18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1134"/>
      <w:gridCol w:w="965"/>
    </w:tblGrid>
    <w:tr w:rsidR="00061B16" w:rsidRPr="00001130" w:rsidTr="00001130">
      <w:trPr>
        <w:trHeight w:val="783"/>
      </w:trPr>
      <w:tc>
        <w:tcPr>
          <w:tcW w:w="7486" w:type="dxa"/>
          <w:tcBorders>
            <w:right w:val="nil"/>
          </w:tcBorders>
          <w:vAlign w:val="center"/>
        </w:tcPr>
        <w:p w:rsidR="00061B16" w:rsidRPr="00001130" w:rsidRDefault="00061B16" w:rsidP="00137931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II</w:t>
          </w:r>
          <w:r w:rsidRPr="0013793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Региональный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>чемпионат «Молодые профессионалы»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(</w:t>
          </w:r>
          <w:proofErr w:type="spellStart"/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WorldSkills</w:t>
          </w:r>
          <w:proofErr w:type="spellEnd"/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Russia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)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в Мурманской области</w:t>
          </w:r>
        </w:p>
      </w:tc>
      <w:tc>
        <w:tcPr>
          <w:tcW w:w="1134" w:type="dxa"/>
          <w:tcBorders>
            <w:top w:val="nil"/>
            <w:left w:val="nil"/>
            <w:bottom w:val="single" w:sz="18" w:space="0" w:color="548DD4" w:themeColor="text2" w:themeTint="99"/>
          </w:tcBorders>
          <w:vAlign w:val="center"/>
        </w:tcPr>
        <w:p w:rsidR="00061B16" w:rsidRPr="00001130" w:rsidRDefault="00061B16" w:rsidP="00001130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001130">
            <w:rPr>
              <w:rFonts w:ascii="Arial" w:eastAsia="Times New Roman" w:hAnsi="Arial" w:cs="Arial"/>
              <w:noProof/>
              <w:color w:val="808080"/>
              <w:sz w:val="36"/>
              <w:szCs w:val="18"/>
              <w:lang w:eastAsia="ru-RU"/>
            </w:rPr>
            <w:drawing>
              <wp:inline distT="0" distB="0" distL="0" distR="0" wp14:anchorId="782BB504" wp14:editId="3FCC4F7E">
                <wp:extent cx="546100" cy="510540"/>
                <wp:effectExtent l="0" t="0" r="6350" b="3810"/>
                <wp:docPr id="8" name="Рисунок 8" descr="http://wsr.megapla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sr.megaplan.ru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-588152471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65" w:type="dxa"/>
              <w:vAlign w:val="center"/>
            </w:tcPr>
            <w:p w:rsidR="00061B16" w:rsidRPr="00001130" w:rsidRDefault="00061B16" w:rsidP="00001130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061B16" w:rsidRPr="00001130" w:rsidRDefault="00061B16" w:rsidP="00001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C5"/>
    <w:multiLevelType w:val="hybridMultilevel"/>
    <w:tmpl w:val="C9D6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6BA"/>
    <w:multiLevelType w:val="hybridMultilevel"/>
    <w:tmpl w:val="39723704"/>
    <w:lvl w:ilvl="0" w:tplc="55225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41A46"/>
    <w:multiLevelType w:val="hybridMultilevel"/>
    <w:tmpl w:val="04045AA0"/>
    <w:lvl w:ilvl="0" w:tplc="0374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BFD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91C3E"/>
    <w:multiLevelType w:val="hybridMultilevel"/>
    <w:tmpl w:val="C9D6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B0CD7"/>
    <w:multiLevelType w:val="hybridMultilevel"/>
    <w:tmpl w:val="7DF0CF72"/>
    <w:lvl w:ilvl="0" w:tplc="5522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2C38"/>
    <w:multiLevelType w:val="hybridMultilevel"/>
    <w:tmpl w:val="17823196"/>
    <w:lvl w:ilvl="0" w:tplc="5522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E90A16"/>
    <w:multiLevelType w:val="hybridMultilevel"/>
    <w:tmpl w:val="285C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163"/>
    <w:multiLevelType w:val="hybridMultilevel"/>
    <w:tmpl w:val="12A0F942"/>
    <w:lvl w:ilvl="0" w:tplc="55225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ED765A"/>
    <w:multiLevelType w:val="multilevel"/>
    <w:tmpl w:val="6B20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7F322E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37172"/>
    <w:multiLevelType w:val="hybridMultilevel"/>
    <w:tmpl w:val="C9D6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56D07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7D"/>
    <w:rsid w:val="00000269"/>
    <w:rsid w:val="00001130"/>
    <w:rsid w:val="00037D93"/>
    <w:rsid w:val="00051B6B"/>
    <w:rsid w:val="00052AB9"/>
    <w:rsid w:val="00061B16"/>
    <w:rsid w:val="00074224"/>
    <w:rsid w:val="00082C44"/>
    <w:rsid w:val="0008792A"/>
    <w:rsid w:val="00093B2F"/>
    <w:rsid w:val="000A5C12"/>
    <w:rsid w:val="000A7452"/>
    <w:rsid w:val="000B3FCB"/>
    <w:rsid w:val="000B678D"/>
    <w:rsid w:val="000D301E"/>
    <w:rsid w:val="00105B15"/>
    <w:rsid w:val="0011312C"/>
    <w:rsid w:val="00121039"/>
    <w:rsid w:val="001248A0"/>
    <w:rsid w:val="00126584"/>
    <w:rsid w:val="00133787"/>
    <w:rsid w:val="00136317"/>
    <w:rsid w:val="00137931"/>
    <w:rsid w:val="00155C06"/>
    <w:rsid w:val="00162C0B"/>
    <w:rsid w:val="001742D9"/>
    <w:rsid w:val="001775B9"/>
    <w:rsid w:val="00177A4D"/>
    <w:rsid w:val="00182F48"/>
    <w:rsid w:val="00185D6F"/>
    <w:rsid w:val="00194581"/>
    <w:rsid w:val="001A13C4"/>
    <w:rsid w:val="001A1464"/>
    <w:rsid w:val="001A4456"/>
    <w:rsid w:val="001A54BD"/>
    <w:rsid w:val="001C2EC4"/>
    <w:rsid w:val="001C4D02"/>
    <w:rsid w:val="001C4FAB"/>
    <w:rsid w:val="001D13F5"/>
    <w:rsid w:val="001D33F9"/>
    <w:rsid w:val="001F1AA4"/>
    <w:rsid w:val="00201BE5"/>
    <w:rsid w:val="00212FAA"/>
    <w:rsid w:val="002329A2"/>
    <w:rsid w:val="00245CA9"/>
    <w:rsid w:val="00250A0C"/>
    <w:rsid w:val="0026322C"/>
    <w:rsid w:val="002852E7"/>
    <w:rsid w:val="00286B16"/>
    <w:rsid w:val="002A0778"/>
    <w:rsid w:val="002C1190"/>
    <w:rsid w:val="002C2000"/>
    <w:rsid w:val="002C6EFA"/>
    <w:rsid w:val="002D0944"/>
    <w:rsid w:val="002D55C2"/>
    <w:rsid w:val="002E2190"/>
    <w:rsid w:val="002E46E9"/>
    <w:rsid w:val="002E7DF5"/>
    <w:rsid w:val="002F3A04"/>
    <w:rsid w:val="00307722"/>
    <w:rsid w:val="003142E2"/>
    <w:rsid w:val="0032583E"/>
    <w:rsid w:val="00333D60"/>
    <w:rsid w:val="00334E39"/>
    <w:rsid w:val="00343002"/>
    <w:rsid w:val="003440A8"/>
    <w:rsid w:val="00360ECF"/>
    <w:rsid w:val="00375C03"/>
    <w:rsid w:val="00396152"/>
    <w:rsid w:val="003976F5"/>
    <w:rsid w:val="003A6808"/>
    <w:rsid w:val="003B3FEF"/>
    <w:rsid w:val="003B49D3"/>
    <w:rsid w:val="003D166A"/>
    <w:rsid w:val="003E655B"/>
    <w:rsid w:val="00415753"/>
    <w:rsid w:val="004269D9"/>
    <w:rsid w:val="004322D8"/>
    <w:rsid w:val="00432F27"/>
    <w:rsid w:val="0044643A"/>
    <w:rsid w:val="004512F0"/>
    <w:rsid w:val="00462B55"/>
    <w:rsid w:val="004706E0"/>
    <w:rsid w:val="00485066"/>
    <w:rsid w:val="0048654E"/>
    <w:rsid w:val="00494CA6"/>
    <w:rsid w:val="004A35CC"/>
    <w:rsid w:val="004A435C"/>
    <w:rsid w:val="004B2E68"/>
    <w:rsid w:val="004B36CE"/>
    <w:rsid w:val="004B7544"/>
    <w:rsid w:val="004C619F"/>
    <w:rsid w:val="004D564F"/>
    <w:rsid w:val="004E5BA4"/>
    <w:rsid w:val="004E67EF"/>
    <w:rsid w:val="004F7E67"/>
    <w:rsid w:val="00514778"/>
    <w:rsid w:val="00522D13"/>
    <w:rsid w:val="0052670B"/>
    <w:rsid w:val="00543E5F"/>
    <w:rsid w:val="00570431"/>
    <w:rsid w:val="00575D89"/>
    <w:rsid w:val="00586FDF"/>
    <w:rsid w:val="00587DE7"/>
    <w:rsid w:val="00592378"/>
    <w:rsid w:val="00596A83"/>
    <w:rsid w:val="005B4278"/>
    <w:rsid w:val="005D0AD5"/>
    <w:rsid w:val="005D76C1"/>
    <w:rsid w:val="005E01BE"/>
    <w:rsid w:val="005E29DC"/>
    <w:rsid w:val="005E7DE3"/>
    <w:rsid w:val="006003D4"/>
    <w:rsid w:val="00610032"/>
    <w:rsid w:val="00611567"/>
    <w:rsid w:val="00612B8A"/>
    <w:rsid w:val="00616773"/>
    <w:rsid w:val="00627AC7"/>
    <w:rsid w:val="00637E28"/>
    <w:rsid w:val="006422A9"/>
    <w:rsid w:val="00644B7C"/>
    <w:rsid w:val="00646176"/>
    <w:rsid w:val="00654FB3"/>
    <w:rsid w:val="006608AD"/>
    <w:rsid w:val="00671CF1"/>
    <w:rsid w:val="006818BB"/>
    <w:rsid w:val="006828F0"/>
    <w:rsid w:val="0069400F"/>
    <w:rsid w:val="006A2647"/>
    <w:rsid w:val="006A615E"/>
    <w:rsid w:val="006B2CC3"/>
    <w:rsid w:val="006C6B28"/>
    <w:rsid w:val="006E5FF5"/>
    <w:rsid w:val="007046A6"/>
    <w:rsid w:val="00715BF6"/>
    <w:rsid w:val="00730D81"/>
    <w:rsid w:val="00740923"/>
    <w:rsid w:val="00743360"/>
    <w:rsid w:val="00750718"/>
    <w:rsid w:val="007651BF"/>
    <w:rsid w:val="007662F8"/>
    <w:rsid w:val="00774037"/>
    <w:rsid w:val="0077724E"/>
    <w:rsid w:val="007832E3"/>
    <w:rsid w:val="00785BAF"/>
    <w:rsid w:val="007877DA"/>
    <w:rsid w:val="0079019B"/>
    <w:rsid w:val="00790346"/>
    <w:rsid w:val="007975BD"/>
    <w:rsid w:val="007975F0"/>
    <w:rsid w:val="007A3FEA"/>
    <w:rsid w:val="007B74F9"/>
    <w:rsid w:val="007C3056"/>
    <w:rsid w:val="007D2B30"/>
    <w:rsid w:val="007D2EB0"/>
    <w:rsid w:val="007D4937"/>
    <w:rsid w:val="007E07BB"/>
    <w:rsid w:val="007E7FF6"/>
    <w:rsid w:val="008005B1"/>
    <w:rsid w:val="00804783"/>
    <w:rsid w:val="00806E68"/>
    <w:rsid w:val="00820973"/>
    <w:rsid w:val="00820B13"/>
    <w:rsid w:val="00821ECF"/>
    <w:rsid w:val="00834B91"/>
    <w:rsid w:val="008413A2"/>
    <w:rsid w:val="00872620"/>
    <w:rsid w:val="00887E34"/>
    <w:rsid w:val="00890FF6"/>
    <w:rsid w:val="00892F39"/>
    <w:rsid w:val="008C1AAF"/>
    <w:rsid w:val="008C2ACC"/>
    <w:rsid w:val="008C46EB"/>
    <w:rsid w:val="008D1B12"/>
    <w:rsid w:val="008D4C8F"/>
    <w:rsid w:val="008F1290"/>
    <w:rsid w:val="008F1F38"/>
    <w:rsid w:val="00907882"/>
    <w:rsid w:val="00911B4B"/>
    <w:rsid w:val="00916B0E"/>
    <w:rsid w:val="00931CE8"/>
    <w:rsid w:val="00933C2B"/>
    <w:rsid w:val="0094275D"/>
    <w:rsid w:val="009478F3"/>
    <w:rsid w:val="009501D4"/>
    <w:rsid w:val="009511C5"/>
    <w:rsid w:val="00964B85"/>
    <w:rsid w:val="00966A18"/>
    <w:rsid w:val="0097142C"/>
    <w:rsid w:val="00971F66"/>
    <w:rsid w:val="00987EA8"/>
    <w:rsid w:val="00993BDB"/>
    <w:rsid w:val="009A6D9A"/>
    <w:rsid w:val="009B04FD"/>
    <w:rsid w:val="009B2F1A"/>
    <w:rsid w:val="009B4710"/>
    <w:rsid w:val="009B6986"/>
    <w:rsid w:val="009C3FD0"/>
    <w:rsid w:val="009D094C"/>
    <w:rsid w:val="009E1F34"/>
    <w:rsid w:val="009E3D96"/>
    <w:rsid w:val="00A22758"/>
    <w:rsid w:val="00A329C3"/>
    <w:rsid w:val="00A37971"/>
    <w:rsid w:val="00A47058"/>
    <w:rsid w:val="00A5042B"/>
    <w:rsid w:val="00A603EC"/>
    <w:rsid w:val="00A75A2D"/>
    <w:rsid w:val="00A75C2E"/>
    <w:rsid w:val="00AA7045"/>
    <w:rsid w:val="00AA7F3A"/>
    <w:rsid w:val="00AB0608"/>
    <w:rsid w:val="00AB1125"/>
    <w:rsid w:val="00AC0265"/>
    <w:rsid w:val="00AD0A6C"/>
    <w:rsid w:val="00AD3CC2"/>
    <w:rsid w:val="00AE27AB"/>
    <w:rsid w:val="00AE5D99"/>
    <w:rsid w:val="00B105C6"/>
    <w:rsid w:val="00B10E30"/>
    <w:rsid w:val="00B123D1"/>
    <w:rsid w:val="00B345F6"/>
    <w:rsid w:val="00B36C9F"/>
    <w:rsid w:val="00B42EA6"/>
    <w:rsid w:val="00B47B52"/>
    <w:rsid w:val="00B57089"/>
    <w:rsid w:val="00BC432D"/>
    <w:rsid w:val="00BD3BC5"/>
    <w:rsid w:val="00BD5C5E"/>
    <w:rsid w:val="00BE5922"/>
    <w:rsid w:val="00C0389F"/>
    <w:rsid w:val="00C11DB4"/>
    <w:rsid w:val="00C131B4"/>
    <w:rsid w:val="00C31A7E"/>
    <w:rsid w:val="00C34E06"/>
    <w:rsid w:val="00C35976"/>
    <w:rsid w:val="00C4005E"/>
    <w:rsid w:val="00C40E09"/>
    <w:rsid w:val="00C4203B"/>
    <w:rsid w:val="00C42319"/>
    <w:rsid w:val="00C51F42"/>
    <w:rsid w:val="00C64B37"/>
    <w:rsid w:val="00C86962"/>
    <w:rsid w:val="00CB55C2"/>
    <w:rsid w:val="00CE478A"/>
    <w:rsid w:val="00CE6E06"/>
    <w:rsid w:val="00CF4D09"/>
    <w:rsid w:val="00CF717D"/>
    <w:rsid w:val="00D034E0"/>
    <w:rsid w:val="00D05423"/>
    <w:rsid w:val="00D25B1B"/>
    <w:rsid w:val="00D26BA9"/>
    <w:rsid w:val="00D36045"/>
    <w:rsid w:val="00D40339"/>
    <w:rsid w:val="00D45811"/>
    <w:rsid w:val="00D5035C"/>
    <w:rsid w:val="00D51BD8"/>
    <w:rsid w:val="00D56D1B"/>
    <w:rsid w:val="00D621B0"/>
    <w:rsid w:val="00D7452A"/>
    <w:rsid w:val="00D763FE"/>
    <w:rsid w:val="00D77520"/>
    <w:rsid w:val="00D86372"/>
    <w:rsid w:val="00DB6618"/>
    <w:rsid w:val="00DC05B1"/>
    <w:rsid w:val="00DC3AFC"/>
    <w:rsid w:val="00DC6F0E"/>
    <w:rsid w:val="00DD1B98"/>
    <w:rsid w:val="00DD47F1"/>
    <w:rsid w:val="00DF1382"/>
    <w:rsid w:val="00DF2890"/>
    <w:rsid w:val="00E10857"/>
    <w:rsid w:val="00E10DFD"/>
    <w:rsid w:val="00E2451C"/>
    <w:rsid w:val="00E33B72"/>
    <w:rsid w:val="00E375D3"/>
    <w:rsid w:val="00E55BED"/>
    <w:rsid w:val="00E90A7D"/>
    <w:rsid w:val="00E92481"/>
    <w:rsid w:val="00E93892"/>
    <w:rsid w:val="00EB16CF"/>
    <w:rsid w:val="00EB43ED"/>
    <w:rsid w:val="00EB739E"/>
    <w:rsid w:val="00EC24D3"/>
    <w:rsid w:val="00ED0F90"/>
    <w:rsid w:val="00ED22E5"/>
    <w:rsid w:val="00ED3F33"/>
    <w:rsid w:val="00ED63AB"/>
    <w:rsid w:val="00ED70C0"/>
    <w:rsid w:val="00EE602E"/>
    <w:rsid w:val="00EF220E"/>
    <w:rsid w:val="00F0766E"/>
    <w:rsid w:val="00F12E0B"/>
    <w:rsid w:val="00F20BDA"/>
    <w:rsid w:val="00F27A9A"/>
    <w:rsid w:val="00F33913"/>
    <w:rsid w:val="00F41295"/>
    <w:rsid w:val="00F535C7"/>
    <w:rsid w:val="00F638F2"/>
    <w:rsid w:val="00F66F55"/>
    <w:rsid w:val="00F66FF6"/>
    <w:rsid w:val="00F77640"/>
    <w:rsid w:val="00F8562A"/>
    <w:rsid w:val="00F9382E"/>
    <w:rsid w:val="00F96630"/>
    <w:rsid w:val="00FA08C4"/>
    <w:rsid w:val="00FB2EE8"/>
    <w:rsid w:val="00FC3F3C"/>
    <w:rsid w:val="00FD6720"/>
    <w:rsid w:val="00FD7BD2"/>
    <w:rsid w:val="00FE3D35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90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9"/>
    <w:link w:val="12"/>
    <w:qFormat/>
    <w:rsid w:val="00250A0C"/>
    <w:pPr>
      <w:ind w:left="360" w:hanging="360"/>
      <w:jc w:val="center"/>
    </w:pPr>
    <w:rPr>
      <w:rFonts w:ascii="Times New Roman" w:hAnsi="Times New Roman"/>
      <w:b/>
      <w:i w:val="0"/>
      <w:sz w:val="24"/>
      <w:szCs w:val="24"/>
      <w:lang w:eastAsia="ru-RU"/>
    </w:rPr>
  </w:style>
  <w:style w:type="character" w:customStyle="1" w:styleId="12">
    <w:name w:val="Стиль1 Знак"/>
    <w:basedOn w:val="90"/>
    <w:link w:val="11"/>
    <w:rsid w:val="00250A0C"/>
    <w:rPr>
      <w:rFonts w:ascii="Times New Roman" w:eastAsiaTheme="majorEastAsia" w:hAnsi="Times New Roman" w:cstheme="majorBidi"/>
      <w:b/>
      <w:i w:val="0"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0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A7D"/>
  </w:style>
  <w:style w:type="paragraph" w:styleId="a5">
    <w:name w:val="footer"/>
    <w:basedOn w:val="a"/>
    <w:link w:val="a6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A7D"/>
  </w:style>
  <w:style w:type="paragraph" w:customStyle="1" w:styleId="2909F619802848F09E01365C32F34654">
    <w:name w:val="2909F619802848F09E01365C32F34654"/>
    <w:rsid w:val="00E90A7D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90A7D"/>
    <w:pPr>
      <w:spacing w:line="276" w:lineRule="auto"/>
      <w:jc w:val="left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AA7F3A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8C2ACC"/>
    <w:pPr>
      <w:spacing w:after="100"/>
    </w:pPr>
  </w:style>
  <w:style w:type="character" w:styleId="ab">
    <w:name w:val="Hyperlink"/>
    <w:basedOn w:val="a0"/>
    <w:uiPriority w:val="99"/>
    <w:unhideWhenUsed/>
    <w:rsid w:val="008C2ACC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4850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85066"/>
  </w:style>
  <w:style w:type="character" w:styleId="ae">
    <w:name w:val="Strong"/>
    <w:basedOn w:val="a0"/>
    <w:uiPriority w:val="22"/>
    <w:qFormat/>
    <w:rsid w:val="00890FF6"/>
    <w:rPr>
      <w:b/>
      <w:bCs/>
    </w:rPr>
  </w:style>
  <w:style w:type="table" w:styleId="af">
    <w:name w:val="Table Grid"/>
    <w:basedOn w:val="a1"/>
    <w:uiPriority w:val="59"/>
    <w:rsid w:val="00286B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409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09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0923"/>
    <w:rPr>
      <w:vertAlign w:val="superscript"/>
    </w:rPr>
  </w:style>
  <w:style w:type="character" w:customStyle="1" w:styleId="apple-converted-space">
    <w:name w:val="apple-converted-space"/>
    <w:basedOn w:val="a0"/>
    <w:rsid w:val="00DF1382"/>
  </w:style>
  <w:style w:type="character" w:styleId="af3">
    <w:name w:val="Emphasis"/>
    <w:basedOn w:val="a0"/>
    <w:uiPriority w:val="20"/>
    <w:qFormat/>
    <w:rsid w:val="00DF1382"/>
    <w:rPr>
      <w:i/>
      <w:iCs/>
    </w:rPr>
  </w:style>
  <w:style w:type="paragraph" w:customStyle="1" w:styleId="ConsPlusNormal">
    <w:name w:val="ConsPlusNormal"/>
    <w:rsid w:val="009D09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9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92A"/>
  </w:style>
  <w:style w:type="paragraph" w:styleId="23">
    <w:name w:val="Body Text Indent 2"/>
    <w:basedOn w:val="a"/>
    <w:link w:val="24"/>
    <w:uiPriority w:val="99"/>
    <w:semiHidden/>
    <w:unhideWhenUsed/>
    <w:rsid w:val="004269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69D9"/>
  </w:style>
  <w:style w:type="paragraph" w:customStyle="1" w:styleId="Style4">
    <w:name w:val="Style4"/>
    <w:basedOn w:val="a"/>
    <w:uiPriority w:val="99"/>
    <w:rsid w:val="002E7DF5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uiPriority w:val="99"/>
    <w:rsid w:val="002E7DF5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-2">
    <w:name w:val="!заголовок-2"/>
    <w:basedOn w:val="2"/>
    <w:link w:val="-20"/>
    <w:qFormat/>
    <w:rsid w:val="00137931"/>
    <w:pPr>
      <w:keepLines w:val="0"/>
      <w:spacing w:before="240" w:after="120" w:line="360" w:lineRule="auto"/>
      <w:jc w:val="left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paragraph" w:customStyle="1" w:styleId="af4">
    <w:name w:val="!Текст"/>
    <w:basedOn w:val="a"/>
    <w:link w:val="af5"/>
    <w:qFormat/>
    <w:rsid w:val="00137931"/>
    <w:pPr>
      <w:spacing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137931"/>
    <w:rPr>
      <w:rFonts w:ascii="Arial" w:eastAsia="Times New Roman" w:hAnsi="Arial" w:cs="Times New Roman"/>
      <w:b/>
      <w:sz w:val="28"/>
      <w:szCs w:val="24"/>
    </w:rPr>
  </w:style>
  <w:style w:type="character" w:customStyle="1" w:styleId="af5">
    <w:name w:val="!Текст Знак"/>
    <w:link w:val="af4"/>
    <w:rsid w:val="00137931"/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3CC2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0B13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0B1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0B13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0B13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0B13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0B13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0B13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20B13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90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9"/>
    <w:link w:val="12"/>
    <w:qFormat/>
    <w:rsid w:val="00250A0C"/>
    <w:pPr>
      <w:ind w:left="360" w:hanging="360"/>
      <w:jc w:val="center"/>
    </w:pPr>
    <w:rPr>
      <w:rFonts w:ascii="Times New Roman" w:hAnsi="Times New Roman"/>
      <w:b/>
      <w:i w:val="0"/>
      <w:sz w:val="24"/>
      <w:szCs w:val="24"/>
      <w:lang w:eastAsia="ru-RU"/>
    </w:rPr>
  </w:style>
  <w:style w:type="character" w:customStyle="1" w:styleId="12">
    <w:name w:val="Стиль1 Знак"/>
    <w:basedOn w:val="90"/>
    <w:link w:val="11"/>
    <w:rsid w:val="00250A0C"/>
    <w:rPr>
      <w:rFonts w:ascii="Times New Roman" w:eastAsiaTheme="majorEastAsia" w:hAnsi="Times New Roman" w:cstheme="majorBidi"/>
      <w:b/>
      <w:i w:val="0"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0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A7D"/>
  </w:style>
  <w:style w:type="paragraph" w:styleId="a5">
    <w:name w:val="footer"/>
    <w:basedOn w:val="a"/>
    <w:link w:val="a6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A7D"/>
  </w:style>
  <w:style w:type="paragraph" w:customStyle="1" w:styleId="2909F619802848F09E01365C32F34654">
    <w:name w:val="2909F619802848F09E01365C32F34654"/>
    <w:rsid w:val="00E90A7D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90A7D"/>
    <w:pPr>
      <w:spacing w:line="276" w:lineRule="auto"/>
      <w:jc w:val="left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AA7F3A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8C2ACC"/>
    <w:pPr>
      <w:spacing w:after="100"/>
    </w:pPr>
  </w:style>
  <w:style w:type="character" w:styleId="ab">
    <w:name w:val="Hyperlink"/>
    <w:basedOn w:val="a0"/>
    <w:uiPriority w:val="99"/>
    <w:unhideWhenUsed/>
    <w:rsid w:val="008C2ACC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4850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85066"/>
  </w:style>
  <w:style w:type="character" w:styleId="ae">
    <w:name w:val="Strong"/>
    <w:basedOn w:val="a0"/>
    <w:uiPriority w:val="22"/>
    <w:qFormat/>
    <w:rsid w:val="00890FF6"/>
    <w:rPr>
      <w:b/>
      <w:bCs/>
    </w:rPr>
  </w:style>
  <w:style w:type="table" w:styleId="af">
    <w:name w:val="Table Grid"/>
    <w:basedOn w:val="a1"/>
    <w:uiPriority w:val="59"/>
    <w:rsid w:val="00286B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409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09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0923"/>
    <w:rPr>
      <w:vertAlign w:val="superscript"/>
    </w:rPr>
  </w:style>
  <w:style w:type="character" w:customStyle="1" w:styleId="apple-converted-space">
    <w:name w:val="apple-converted-space"/>
    <w:basedOn w:val="a0"/>
    <w:rsid w:val="00DF1382"/>
  </w:style>
  <w:style w:type="character" w:styleId="af3">
    <w:name w:val="Emphasis"/>
    <w:basedOn w:val="a0"/>
    <w:uiPriority w:val="20"/>
    <w:qFormat/>
    <w:rsid w:val="00DF1382"/>
    <w:rPr>
      <w:i/>
      <w:iCs/>
    </w:rPr>
  </w:style>
  <w:style w:type="paragraph" w:customStyle="1" w:styleId="ConsPlusNormal">
    <w:name w:val="ConsPlusNormal"/>
    <w:rsid w:val="009D09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9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92A"/>
  </w:style>
  <w:style w:type="paragraph" w:styleId="23">
    <w:name w:val="Body Text Indent 2"/>
    <w:basedOn w:val="a"/>
    <w:link w:val="24"/>
    <w:uiPriority w:val="99"/>
    <w:semiHidden/>
    <w:unhideWhenUsed/>
    <w:rsid w:val="004269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69D9"/>
  </w:style>
  <w:style w:type="paragraph" w:customStyle="1" w:styleId="Style4">
    <w:name w:val="Style4"/>
    <w:basedOn w:val="a"/>
    <w:uiPriority w:val="99"/>
    <w:rsid w:val="002E7DF5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uiPriority w:val="99"/>
    <w:rsid w:val="002E7DF5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-2">
    <w:name w:val="!заголовок-2"/>
    <w:basedOn w:val="2"/>
    <w:link w:val="-20"/>
    <w:qFormat/>
    <w:rsid w:val="00137931"/>
    <w:pPr>
      <w:keepLines w:val="0"/>
      <w:spacing w:before="240" w:after="120" w:line="360" w:lineRule="auto"/>
      <w:jc w:val="left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paragraph" w:customStyle="1" w:styleId="af4">
    <w:name w:val="!Текст"/>
    <w:basedOn w:val="a"/>
    <w:link w:val="af5"/>
    <w:qFormat/>
    <w:rsid w:val="00137931"/>
    <w:pPr>
      <w:spacing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137931"/>
    <w:rPr>
      <w:rFonts w:ascii="Arial" w:eastAsia="Times New Roman" w:hAnsi="Arial" w:cs="Times New Roman"/>
      <w:b/>
      <w:sz w:val="28"/>
      <w:szCs w:val="24"/>
    </w:rPr>
  </w:style>
  <w:style w:type="character" w:customStyle="1" w:styleId="af5">
    <w:name w:val="!Текст Знак"/>
    <w:link w:val="af4"/>
    <w:rsid w:val="00137931"/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3CC2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0B13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0B1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0B13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0B13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0B13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0B13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0B13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20B13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E6A7F-E0CB-4FD3-94BB-D31D6D56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2016-10-10T12:18:00Z</cp:lastPrinted>
  <dcterms:created xsi:type="dcterms:W3CDTF">2016-10-13T07:36:00Z</dcterms:created>
  <dcterms:modified xsi:type="dcterms:W3CDTF">2016-10-14T08:08:00Z</dcterms:modified>
</cp:coreProperties>
</file>