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68" w:rsidRPr="002E1914" w:rsidRDefault="00CF1C68" w:rsidP="00CF1C68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CF1C68" w:rsidRDefault="00CF1C68" w:rsidP="00CF1C68">
      <w:pPr>
        <w:rPr>
          <w:b/>
          <w:sz w:val="48"/>
          <w:szCs w:val="48"/>
        </w:rPr>
      </w:pPr>
    </w:p>
    <w:p w:rsidR="00CF1C68" w:rsidRPr="002E1914" w:rsidRDefault="00CF1C68" w:rsidP="00CF1C68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CF1C68" w:rsidRDefault="00CF1C68" w:rsidP="00CF1C68">
      <w:pPr>
        <w:rPr>
          <w:rFonts w:ascii="Times New Roman" w:hAnsi="Times New Roman"/>
          <w:color w:val="FF0000"/>
          <w:sz w:val="56"/>
          <w:szCs w:val="56"/>
        </w:rPr>
      </w:pPr>
      <w:r w:rsidRPr="00631BD0">
        <w:rPr>
          <w:rFonts w:ascii="Times New Roman" w:hAnsi="Times New Roman"/>
          <w:color w:val="FF0000"/>
          <w:sz w:val="56"/>
          <w:szCs w:val="56"/>
        </w:rPr>
        <w:t>«</w:t>
      </w:r>
      <w:r>
        <w:rPr>
          <w:rFonts w:ascii="Times New Roman" w:hAnsi="Times New Roman"/>
          <w:color w:val="FF0000"/>
          <w:sz w:val="56"/>
          <w:szCs w:val="56"/>
        </w:rPr>
        <w:t>Медицинский и социальный уход</w:t>
      </w:r>
      <w:r w:rsidRPr="00631BD0">
        <w:rPr>
          <w:rFonts w:ascii="Times New Roman" w:hAnsi="Times New Roman"/>
          <w:color w:val="FF0000"/>
          <w:sz w:val="56"/>
          <w:szCs w:val="56"/>
        </w:rPr>
        <w:t>»</w:t>
      </w:r>
    </w:p>
    <w:p w:rsidR="00CF1C68" w:rsidRPr="00222E20" w:rsidRDefault="00CF1C68" w:rsidP="00CF1C68">
      <w:pPr>
        <w:jc w:val="center"/>
        <w:rPr>
          <w:rFonts w:ascii="Times New Roman" w:hAnsi="Times New Roman"/>
          <w:b/>
          <w:bCs/>
          <w:i/>
          <w:iCs/>
          <w:color w:val="FF0000"/>
          <w:sz w:val="32"/>
          <w:szCs w:val="32"/>
        </w:rPr>
      </w:pPr>
      <w:r w:rsidRPr="00222E20">
        <w:rPr>
          <w:rFonts w:ascii="Times New Roman" w:hAnsi="Times New Roman"/>
          <w:b/>
          <w:i/>
          <w:color w:val="FF0000"/>
          <w:sz w:val="32"/>
          <w:szCs w:val="32"/>
        </w:rPr>
        <w:t>ВОЗРАСТНАЯ ГРУППА 50 + ЛЕТ</w:t>
      </w:r>
    </w:p>
    <w:p w:rsidR="00CF1C68" w:rsidRPr="002E1914" w:rsidRDefault="00CF1C68" w:rsidP="00CF1C68">
      <w:pPr>
        <w:rPr>
          <w:rFonts w:ascii="Times New Roman" w:hAnsi="Times New Roman"/>
          <w:sz w:val="56"/>
          <w:szCs w:val="56"/>
        </w:rPr>
      </w:pPr>
    </w:p>
    <w:p w:rsidR="00CF1C68" w:rsidRPr="002E1914" w:rsidRDefault="00CF1C68" w:rsidP="00CF1C68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CF1C68" w:rsidRPr="002E1914" w:rsidRDefault="00CF1C68" w:rsidP="00CF1C68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CF1C68" w:rsidRPr="002E1914" w:rsidRDefault="00CF1C68" w:rsidP="00CF1C68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CF1C68" w:rsidRPr="002E1914" w:rsidRDefault="00CF1C68" w:rsidP="00CF1C68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. Критерии оценки</w:t>
      </w:r>
    </w:p>
    <w:p w:rsidR="00CF1C68" w:rsidRPr="002E1914" w:rsidRDefault="00CF1C68" w:rsidP="00CF1C68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CF1C68" w:rsidRPr="002E1914" w:rsidRDefault="00CF1C68" w:rsidP="00CF1C68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CF1C68" w:rsidRPr="00A40422" w:rsidRDefault="00CF1C68" w:rsidP="00CF1C68">
      <w:pPr>
        <w:rPr>
          <w:noProof/>
          <w:color w:val="FF0000"/>
          <w:sz w:val="28"/>
          <w:szCs w:val="28"/>
        </w:rPr>
      </w:pPr>
      <w:r w:rsidRPr="00E66BCA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834A55">
        <w:rPr>
          <w:rFonts w:ascii="Times New Roman" w:hAnsi="Times New Roman"/>
          <w:noProof/>
          <w:sz w:val="28"/>
          <w:szCs w:val="28"/>
        </w:rPr>
        <w:t>1</w:t>
      </w:r>
      <w:r>
        <w:rPr>
          <w:rFonts w:ascii="Times New Roman" w:hAnsi="Times New Roman"/>
          <w:noProof/>
          <w:sz w:val="28"/>
          <w:szCs w:val="28"/>
        </w:rPr>
        <w:t>2</w:t>
      </w:r>
      <w:r w:rsidRPr="00834A5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ч</w:t>
      </w:r>
      <w:r w:rsidRPr="00834A55">
        <w:rPr>
          <w:noProof/>
          <w:color w:val="000000" w:themeColor="text1"/>
          <w:sz w:val="28"/>
          <w:szCs w:val="28"/>
        </w:rPr>
        <w:t>.</w:t>
      </w:r>
    </w:p>
    <w:p w:rsidR="00CF1C68" w:rsidRPr="00874E1A" w:rsidRDefault="00CF1C68" w:rsidP="00CF1C68">
      <w:pPr>
        <w:pStyle w:val="Docsubtitle2"/>
        <w:rPr>
          <w:lang w:val="ru-RU" w:eastAsia="ko-KR"/>
        </w:rPr>
      </w:pPr>
    </w:p>
    <w:p w:rsidR="00CF1C68" w:rsidRDefault="00CF1C68" w:rsidP="00CF1C68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CF1C68" w:rsidRPr="00204718" w:rsidRDefault="00CF1C68" w:rsidP="00CF1C68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CF1C68" w:rsidRDefault="00CF1C68" w:rsidP="00CF1C68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CF1C68" w:rsidRDefault="00CF1C68" w:rsidP="00CF1C68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CF1C68" w:rsidRPr="001C460E" w:rsidRDefault="00CF1C68" w:rsidP="00CF1C68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CF1C68" w:rsidRPr="009428CB" w:rsidRDefault="00CF1C68" w:rsidP="00CF1C68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CF1C68" w:rsidRDefault="00CF1C68" w:rsidP="00CF1C68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CF1C68" w:rsidRDefault="00CF1C68" w:rsidP="00CF1C6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F1C68" w:rsidRPr="007C0EEB" w:rsidRDefault="00CF1C68" w:rsidP="00CF1C6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2594">
        <w:rPr>
          <w:rFonts w:ascii="Times New Roman" w:hAnsi="Times New Roman"/>
          <w:bCs/>
          <w:sz w:val="28"/>
          <w:szCs w:val="28"/>
        </w:rPr>
        <w:t>Цель соревнований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2594">
        <w:rPr>
          <w:rFonts w:ascii="Times New Roman" w:hAnsi="Times New Roman"/>
          <w:bCs/>
          <w:sz w:val="28"/>
          <w:szCs w:val="28"/>
        </w:rPr>
        <w:t>для</w:t>
      </w:r>
      <w:r w:rsidRPr="00834A55">
        <w:rPr>
          <w:rFonts w:ascii="Times New Roman" w:hAnsi="Times New Roman"/>
          <w:sz w:val="28"/>
          <w:szCs w:val="28"/>
        </w:rPr>
        <w:t xml:space="preserve"> </w:t>
      </w:r>
      <w:r w:rsidRPr="006F3F48">
        <w:rPr>
          <w:rFonts w:ascii="Times New Roman" w:hAnsi="Times New Roman"/>
          <w:sz w:val="28"/>
          <w:szCs w:val="28"/>
        </w:rPr>
        <w:t>возрастной категории 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F48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лет – определение профессиональных компетенций и конкурентоспособности </w:t>
      </w:r>
      <w:r w:rsidRPr="006F3F48">
        <w:rPr>
          <w:rFonts w:ascii="Times New Roman" w:hAnsi="Times New Roman"/>
          <w:sz w:val="28"/>
          <w:szCs w:val="28"/>
        </w:rPr>
        <w:t>среднего медицинского персонала</w:t>
      </w:r>
    </w:p>
    <w:p w:rsidR="00CF1C68" w:rsidRPr="00C00E26" w:rsidRDefault="00CF1C68" w:rsidP="00CF1C6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4A55">
        <w:rPr>
          <w:rFonts w:ascii="Times New Roman" w:hAnsi="Times New Roman"/>
          <w:color w:val="000000"/>
          <w:sz w:val="28"/>
          <w:szCs w:val="28"/>
        </w:rPr>
        <w:t xml:space="preserve">Конкурсные задания составлены на основе Спецификации стандартов </w:t>
      </w:r>
      <w:proofErr w:type="spellStart"/>
      <w:r w:rsidRPr="00834A55">
        <w:rPr>
          <w:rFonts w:ascii="Times New Roman" w:hAnsi="Times New Roman"/>
          <w:color w:val="000000"/>
          <w:sz w:val="28"/>
          <w:szCs w:val="28"/>
        </w:rPr>
        <w:t>WorldSkills</w:t>
      </w:r>
      <w:proofErr w:type="spellEnd"/>
      <w:r w:rsidRPr="00834A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34A55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834A55">
        <w:rPr>
          <w:rFonts w:ascii="Times New Roman" w:hAnsi="Times New Roman"/>
          <w:color w:val="000000"/>
          <w:sz w:val="28"/>
          <w:szCs w:val="28"/>
        </w:rPr>
        <w:t>WSSS) которые определяют знание, понимание, умения и конкретные компетенции, и лежат в основе лучших международных практик в отношении технологий и профессионального ухода, в соответствии с профессиональными образовательными программами среднего профессионального образования, разработанными на основе федеральных государственных образовательных стандартов по специальности «Сестринское дело» и в соответствии с Национальными стандартами РФ.</w:t>
      </w:r>
      <w:r w:rsidRPr="00C00E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1C68" w:rsidRPr="00C00E26" w:rsidRDefault="00CF1C68" w:rsidP="00CF1C6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0E26">
        <w:rPr>
          <w:rFonts w:ascii="Times New Roman" w:hAnsi="Times New Roman"/>
          <w:color w:val="000000"/>
          <w:sz w:val="28"/>
          <w:szCs w:val="28"/>
        </w:rPr>
        <w:t>Конкурсное задание состоит из нескольких отдельных модулей, которые проводятся в одной из зон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E26">
        <w:rPr>
          <w:rFonts w:ascii="Times New Roman" w:hAnsi="Times New Roman"/>
          <w:color w:val="000000"/>
          <w:sz w:val="28"/>
          <w:szCs w:val="28"/>
        </w:rPr>
        <w:t>сфер медицинского и социального ухода. Все модули имеют равное значение в зонах ухода:</w:t>
      </w:r>
    </w:p>
    <w:p w:rsidR="00CF1C68" w:rsidRDefault="00CF1C68" w:rsidP="00CF1C68">
      <w:pPr>
        <w:pStyle w:val="2"/>
        <w:numPr>
          <w:ilvl w:val="0"/>
          <w:numId w:val="3"/>
        </w:numPr>
        <w:spacing w:line="276" w:lineRule="auto"/>
        <w:ind w:left="924" w:hanging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Зона 1 - уход в стационаре/</w:t>
      </w:r>
      <w:r w:rsidRPr="00E719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хосписе/дневном стационаре</w:t>
      </w:r>
    </w:p>
    <w:p w:rsidR="00CF1C68" w:rsidRDefault="00CF1C68" w:rsidP="00CF1C68">
      <w:pPr>
        <w:pStyle w:val="2"/>
        <w:numPr>
          <w:ilvl w:val="0"/>
          <w:numId w:val="3"/>
        </w:numPr>
        <w:spacing w:line="276" w:lineRule="auto"/>
        <w:ind w:left="924" w:hanging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Зона 2 -уход в - </w:t>
      </w:r>
      <w:r w:rsidRPr="00E7190D">
        <w:rPr>
          <w:rFonts w:ascii="Times New Roman" w:hAnsi="Times New Roman" w:cs="Times New Roman"/>
          <w:color w:val="auto"/>
          <w:sz w:val="28"/>
          <w:szCs w:val="28"/>
          <w:lang w:val="ru-RU"/>
        </w:rPr>
        <w:t>домашних условиях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/</w:t>
      </w:r>
      <w:r w:rsidRPr="00C640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центре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сестринского ухода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Pr="000F758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доме престарелых</w:t>
      </w:r>
      <w:r w:rsidRPr="00E7190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F1C68" w:rsidRPr="00E66BCA" w:rsidRDefault="00CF1C68" w:rsidP="00CF1C6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6BCA">
        <w:rPr>
          <w:rFonts w:ascii="Times New Roman" w:hAnsi="Times New Roman"/>
          <w:color w:val="000000"/>
          <w:sz w:val="28"/>
          <w:szCs w:val="28"/>
        </w:rPr>
        <w:t>Все зоны воспроизводят реальные направления в данной отрасли, а именно: уход в условиях стационара, уход в условиях хосписа, уход в условиях дневного стационара, а также уход в домашних условиях, уход в домах престарелых, в центрах сестринского ухода.</w:t>
      </w:r>
    </w:p>
    <w:p w:rsidR="00CF1C68" w:rsidRPr="00E66BCA" w:rsidRDefault="00CF1C68" w:rsidP="00CF1C6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66BCA">
        <w:rPr>
          <w:rFonts w:ascii="Times New Roman" w:hAnsi="Times New Roman"/>
          <w:color w:val="000000"/>
          <w:sz w:val="28"/>
          <w:szCs w:val="28"/>
        </w:rPr>
        <w:t>Для каждой зоны предполагается выполнения задания в течение как минимум трех часов на Конкурсанта.</w:t>
      </w:r>
    </w:p>
    <w:p w:rsidR="00CF1C68" w:rsidRDefault="00CF1C68" w:rsidP="00CF1C68">
      <w:pPr>
        <w:spacing w:after="0"/>
        <w:ind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E66BCA">
        <w:rPr>
          <w:rFonts w:ascii="Times New Roman" w:hAnsi="Times New Roman"/>
          <w:color w:val="000000"/>
          <w:sz w:val="28"/>
          <w:szCs w:val="28"/>
        </w:rPr>
        <w:t>В каждой зоне Конкурсант выполняет задания, основанные на имитации потребностей пациентов/клиентов в соответствующей обстановке.</w:t>
      </w:r>
    </w:p>
    <w:p w:rsidR="00CF1C68" w:rsidRPr="00C00E26" w:rsidRDefault="00CF1C68" w:rsidP="00CF1C68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00E26">
        <w:rPr>
          <w:rFonts w:ascii="Times New Roman" w:hAnsi="Times New Roman"/>
          <w:color w:val="000000"/>
          <w:sz w:val="28"/>
          <w:szCs w:val="28"/>
        </w:rPr>
        <w:t>Конкурсант выполняет задания, основанные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E26">
        <w:rPr>
          <w:rFonts w:ascii="Times New Roman" w:hAnsi="Times New Roman"/>
          <w:color w:val="000000"/>
          <w:sz w:val="28"/>
          <w:szCs w:val="28"/>
        </w:rPr>
        <w:t>имитации потребностей пациентов/клиентов в соответствующей обстановке.</w:t>
      </w:r>
    </w:p>
    <w:p w:rsidR="00CF1C68" w:rsidRPr="00C00E26" w:rsidRDefault="00CF1C68" w:rsidP="00CF1C68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00E26">
        <w:rPr>
          <w:rFonts w:ascii="Times New Roman" w:hAnsi="Times New Roman"/>
          <w:color w:val="000000"/>
          <w:sz w:val="28"/>
          <w:szCs w:val="28"/>
        </w:rPr>
        <w:lastRenderedPageBreak/>
        <w:t>Оценка Конкурсного задания будет основываться на следующих критериях:</w:t>
      </w:r>
    </w:p>
    <w:p w:rsidR="00CF1C68" w:rsidRPr="00A57976" w:rsidRDefault="00CF1C68" w:rsidP="00CF1C6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57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Организация и управление работой.</w:t>
      </w:r>
    </w:p>
    <w:p w:rsidR="00CF1C68" w:rsidRPr="00A57976" w:rsidRDefault="00CF1C68" w:rsidP="00CF1C6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57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Коммуникация и межличностные навыки</w:t>
      </w:r>
      <w:r w:rsidRPr="00A57976">
        <w:rPr>
          <w:rFonts w:ascii="Times New Roman" w:hAnsi="Times New Roman"/>
          <w:sz w:val="28"/>
          <w:szCs w:val="28"/>
        </w:rPr>
        <w:t>.</w:t>
      </w:r>
    </w:p>
    <w:p w:rsidR="00CF1C68" w:rsidRPr="00A57976" w:rsidRDefault="00CF1C68" w:rsidP="00CF1C6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57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Инновации и творческий подход в решении проблем.</w:t>
      </w:r>
    </w:p>
    <w:p w:rsidR="00CF1C68" w:rsidRPr="00A57976" w:rsidRDefault="00CF1C68" w:rsidP="00CF1C6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Оценка и планирование работы с пациентом/клиентом.</w:t>
      </w:r>
    </w:p>
    <w:p w:rsidR="00CF1C68" w:rsidRDefault="00CF1C68" w:rsidP="00CF1C6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Организация и проведение работы с пациентом/ клиентом.</w:t>
      </w:r>
    </w:p>
    <w:p w:rsidR="00CF1C68" w:rsidRDefault="00CF1C68" w:rsidP="00CF1C6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Оценка работы с пациентом /клиентом.</w:t>
      </w:r>
    </w:p>
    <w:p w:rsidR="00CF1C68" w:rsidRPr="00E66BCA" w:rsidRDefault="00CF1C68" w:rsidP="00CF1C68">
      <w:pPr>
        <w:spacing w:after="0"/>
        <w:ind w:hanging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C68" w:rsidRPr="00E66BCA" w:rsidRDefault="00CF1C68" w:rsidP="00CF1C6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66BCA">
        <w:rPr>
          <w:rFonts w:ascii="Times New Roman" w:hAnsi="Times New Roman"/>
          <w:color w:val="000000"/>
          <w:sz w:val="28"/>
          <w:szCs w:val="28"/>
        </w:rPr>
        <w:t>Вне зависимости от количества модулей, Конкурсное задание должно включать оценку по каждому из разделов WSSS.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6BCA">
        <w:rPr>
          <w:rFonts w:ascii="Times New Roman" w:hAnsi="Times New Roman"/>
          <w:color w:val="000000"/>
          <w:sz w:val="28"/>
          <w:szCs w:val="28"/>
        </w:rPr>
        <w:t>Конкурсное задание не должно выходить за пределы WSSS.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6BCA">
        <w:rPr>
          <w:rFonts w:ascii="Times New Roman" w:hAnsi="Times New Roman"/>
          <w:color w:val="000000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 При выполнении Конкурсного задания не оценивается знание правил и норм WSR.</w:t>
      </w:r>
    </w:p>
    <w:p w:rsidR="00CF1C68" w:rsidRDefault="00CF1C68" w:rsidP="00CF1C68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CF1C68" w:rsidRDefault="00CF1C68" w:rsidP="00CF1C68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E66BCA">
        <w:rPr>
          <w:rFonts w:ascii="Times New Roman" w:hAnsi="Times New Roman"/>
          <w:sz w:val="28"/>
          <w:szCs w:val="28"/>
        </w:rPr>
        <w:t>Схема оценок основана на Техническом описании компетенции.</w:t>
      </w:r>
    </w:p>
    <w:p w:rsidR="00CF1C68" w:rsidRPr="00E66BCA" w:rsidRDefault="00CF1C68" w:rsidP="00CF1C68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баллов по всем модулям равно 100.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1089"/>
        <w:gridCol w:w="6624"/>
        <w:gridCol w:w="1755"/>
      </w:tblGrid>
      <w:tr w:rsidR="00CF1C68" w:rsidRPr="00C72453" w:rsidTr="00DD51CD">
        <w:tc>
          <w:tcPr>
            <w:tcW w:w="575" w:type="pct"/>
          </w:tcPr>
          <w:p w:rsidR="00CF1C68" w:rsidRPr="00C7245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</w:p>
          <w:p w:rsidR="00CF1C68" w:rsidRPr="00196B83" w:rsidRDefault="00CF1C68" w:rsidP="00DD5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t>WSSS</w:t>
            </w:r>
          </w:p>
        </w:tc>
        <w:tc>
          <w:tcPr>
            <w:tcW w:w="3498" w:type="pct"/>
          </w:tcPr>
          <w:p w:rsidR="00CF1C68" w:rsidRPr="00C7245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927" w:type="pct"/>
          </w:tcPr>
          <w:p w:rsidR="00CF1C68" w:rsidRPr="00C7245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% от общей суммы баллов</w:t>
            </w:r>
          </w:p>
        </w:tc>
      </w:tr>
      <w:tr w:rsidR="00CF1C68" w:rsidRPr="00C72453" w:rsidTr="00DD51CD">
        <w:tc>
          <w:tcPr>
            <w:tcW w:w="575" w:type="pct"/>
          </w:tcPr>
          <w:p w:rsidR="00CF1C68" w:rsidRPr="00C7245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8" w:type="pct"/>
          </w:tcPr>
          <w:p w:rsidR="00CF1C68" w:rsidRPr="00C7245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и управление работой</w:t>
            </w:r>
          </w:p>
        </w:tc>
        <w:tc>
          <w:tcPr>
            <w:tcW w:w="927" w:type="pct"/>
            <w:vAlign w:val="center"/>
          </w:tcPr>
          <w:p w:rsidR="00CF1C68" w:rsidRPr="00834A55" w:rsidRDefault="00CF1C68" w:rsidP="00DD5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4A5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F1C68" w:rsidRPr="00C72453" w:rsidTr="00DD51CD">
        <w:tc>
          <w:tcPr>
            <w:tcW w:w="575" w:type="pct"/>
          </w:tcPr>
          <w:p w:rsidR="00CF1C68" w:rsidRPr="00C7245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8" w:type="pct"/>
          </w:tcPr>
          <w:p w:rsidR="00CF1C68" w:rsidRPr="00C7245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Коммуникация и межличностные отношения</w:t>
            </w:r>
          </w:p>
        </w:tc>
        <w:tc>
          <w:tcPr>
            <w:tcW w:w="927" w:type="pct"/>
            <w:vAlign w:val="center"/>
          </w:tcPr>
          <w:p w:rsidR="00CF1C68" w:rsidRPr="00834A55" w:rsidRDefault="00CF1C68" w:rsidP="00DD5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1C68" w:rsidRPr="00C72453" w:rsidTr="00DD51CD">
        <w:tc>
          <w:tcPr>
            <w:tcW w:w="575" w:type="pct"/>
          </w:tcPr>
          <w:p w:rsidR="00CF1C68" w:rsidRPr="00C7245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8" w:type="pct"/>
          </w:tcPr>
          <w:p w:rsidR="00CF1C68" w:rsidRPr="00C7245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Инновации и творческий подход в решении проблем</w:t>
            </w:r>
          </w:p>
        </w:tc>
        <w:tc>
          <w:tcPr>
            <w:tcW w:w="927" w:type="pct"/>
            <w:vAlign w:val="center"/>
          </w:tcPr>
          <w:p w:rsidR="00CF1C68" w:rsidRPr="00834A55" w:rsidRDefault="00CF1C68" w:rsidP="00DD5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4A5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F1C68" w:rsidRPr="00C72453" w:rsidTr="00DD51CD">
        <w:tc>
          <w:tcPr>
            <w:tcW w:w="575" w:type="pct"/>
          </w:tcPr>
          <w:p w:rsidR="00CF1C68" w:rsidRPr="00C7245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8" w:type="pct"/>
          </w:tcPr>
          <w:p w:rsidR="00CF1C68" w:rsidRPr="00C7245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Оценка и планирование необходимой работы с пациентом/клиентом</w:t>
            </w:r>
          </w:p>
        </w:tc>
        <w:tc>
          <w:tcPr>
            <w:tcW w:w="927" w:type="pct"/>
            <w:vAlign w:val="center"/>
          </w:tcPr>
          <w:p w:rsidR="00CF1C68" w:rsidRPr="00834A55" w:rsidRDefault="00CF1C68" w:rsidP="00DD5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1C68" w:rsidRPr="00C72453" w:rsidTr="00DD51CD">
        <w:tc>
          <w:tcPr>
            <w:tcW w:w="575" w:type="pct"/>
          </w:tcPr>
          <w:p w:rsidR="00CF1C68" w:rsidRPr="00C7245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8" w:type="pct"/>
          </w:tcPr>
          <w:p w:rsidR="00CF1C68" w:rsidRPr="00C7245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работы с пациентом/клиентом</w:t>
            </w:r>
          </w:p>
        </w:tc>
        <w:tc>
          <w:tcPr>
            <w:tcW w:w="927" w:type="pct"/>
            <w:vAlign w:val="center"/>
          </w:tcPr>
          <w:p w:rsidR="00CF1C68" w:rsidRPr="00834A55" w:rsidRDefault="00CF1C68" w:rsidP="00DD5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4A5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F1C68" w:rsidRPr="00C72453" w:rsidTr="00DD51CD">
        <w:tc>
          <w:tcPr>
            <w:tcW w:w="575" w:type="pct"/>
          </w:tcPr>
          <w:p w:rsidR="00CF1C68" w:rsidRPr="00C7245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8" w:type="pct"/>
          </w:tcPr>
          <w:p w:rsidR="00CF1C68" w:rsidRPr="00C7245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Оценка работы с пациентом/клиентом.</w:t>
            </w:r>
          </w:p>
        </w:tc>
        <w:tc>
          <w:tcPr>
            <w:tcW w:w="927" w:type="pct"/>
            <w:vAlign w:val="center"/>
          </w:tcPr>
          <w:p w:rsidR="00CF1C68" w:rsidRPr="00834A55" w:rsidRDefault="00CF1C68" w:rsidP="00DD5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4A5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F1C68" w:rsidRPr="00C72453" w:rsidTr="00DD51CD">
        <w:tc>
          <w:tcPr>
            <w:tcW w:w="4073" w:type="pct"/>
            <w:gridSpan w:val="2"/>
          </w:tcPr>
          <w:p w:rsidR="00CF1C68" w:rsidRPr="00C7245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27" w:type="pct"/>
          </w:tcPr>
          <w:p w:rsidR="00CF1C68" w:rsidRPr="00834A55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CF1C68" w:rsidRDefault="00CF1C68" w:rsidP="00CF1C6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E273A">
        <w:rPr>
          <w:rFonts w:ascii="Times New Roman" w:hAnsi="Times New Roman"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</w:p>
    <w:p w:rsidR="00CF1C68" w:rsidRPr="00E7190D" w:rsidRDefault="00CF1C68" w:rsidP="00CF1C68">
      <w:pPr>
        <w:pStyle w:val="2"/>
        <w:numPr>
          <w:ilvl w:val="0"/>
          <w:numId w:val="0"/>
        </w:numPr>
        <w:ind w:left="92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F1C68" w:rsidRDefault="00CF1C68" w:rsidP="00CF1C68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CF1C68" w:rsidRDefault="00CF1C68" w:rsidP="00CF1C68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5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3.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  <w:r>
        <w:rPr>
          <w:rFonts w:ascii="Times New Roman" w:hAnsi="Times New Roman"/>
          <w:i w:val="0"/>
          <w:sz w:val="28"/>
          <w:lang w:val="ru-RU"/>
        </w:rPr>
        <w:t>.</w:t>
      </w:r>
    </w:p>
    <w:p w:rsidR="00CF1C68" w:rsidRPr="006D3A08" w:rsidRDefault="00CF1C68" w:rsidP="00CF1C6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3A08">
        <w:rPr>
          <w:rFonts w:ascii="Times New Roman" w:eastAsia="Malgun Gothic" w:hAnsi="Times New Roman"/>
          <w:b/>
          <w:sz w:val="28"/>
          <w:szCs w:val="28"/>
        </w:rPr>
        <w:t>КРИТЕРИИ ОЦЕНКИ</w:t>
      </w:r>
      <w:r>
        <w:rPr>
          <w:rFonts w:ascii="Times New Roman" w:eastAsia="Malgun Gothic" w:hAnsi="Times New Roman"/>
          <w:b/>
          <w:sz w:val="28"/>
          <w:szCs w:val="28"/>
        </w:rPr>
        <w:t>.</w:t>
      </w:r>
    </w:p>
    <w:p w:rsidR="00CF1C68" w:rsidRDefault="00CF1C68" w:rsidP="00CF1C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23A3C">
        <w:rPr>
          <w:rFonts w:ascii="Times New Roman" w:hAnsi="Times New Roman"/>
          <w:sz w:val="28"/>
          <w:szCs w:val="28"/>
        </w:rPr>
        <w:t>Конкурсное задание состоит из следующих модулей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CF1C68" w:rsidRPr="00A57976" w:rsidRDefault="00CF1C68" w:rsidP="00CF1C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1C68" w:rsidRPr="000F758B" w:rsidRDefault="00CF1C68" w:rsidP="00CF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758B">
        <w:rPr>
          <w:rFonts w:ascii="Times New Roman" w:hAnsi="Times New Roman"/>
          <w:b/>
          <w:bCs/>
          <w:color w:val="000000"/>
          <w:sz w:val="28"/>
          <w:szCs w:val="28"/>
        </w:rPr>
        <w:t>Модуль А</w:t>
      </w:r>
      <w:r w:rsidRPr="000F758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Style w:val="hps"/>
          <w:rFonts w:ascii="Times New Roman" w:hAnsi="Times New Roman"/>
          <w:sz w:val="28"/>
          <w:szCs w:val="28"/>
        </w:rPr>
        <w:t xml:space="preserve">Осуществление доказательного </w:t>
      </w:r>
      <w:r w:rsidRPr="000F758B">
        <w:rPr>
          <w:rStyle w:val="hps"/>
          <w:rFonts w:ascii="Times New Roman" w:hAnsi="Times New Roman"/>
          <w:sz w:val="28"/>
          <w:szCs w:val="28"/>
        </w:rPr>
        <w:t>ухода в условиях медицинской организации (хоспис).</w:t>
      </w:r>
    </w:p>
    <w:p w:rsidR="00CF1C68" w:rsidRPr="000F758B" w:rsidRDefault="00CF1C68" w:rsidP="00CF1C68">
      <w:pPr>
        <w:pStyle w:val="3"/>
        <w:ind w:left="0"/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F758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Модуль С</w:t>
      </w:r>
      <w:r w:rsidRPr="000F758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0F758B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0F758B"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  <w:t>существление обучения пациента/родственников в</w:t>
      </w:r>
      <w:r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0F758B"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  <w:t>домашних условиях</w:t>
      </w:r>
      <w:r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F1C68" w:rsidRPr="003F735C" w:rsidRDefault="00CF1C68" w:rsidP="00CF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758B">
        <w:rPr>
          <w:rStyle w:val="hps"/>
          <w:rFonts w:ascii="Times New Roman" w:hAnsi="Times New Roman"/>
          <w:b/>
          <w:bCs/>
          <w:sz w:val="28"/>
          <w:szCs w:val="28"/>
        </w:rPr>
        <w:t>Модуль Е</w:t>
      </w:r>
      <w:r w:rsidRPr="000F758B">
        <w:rPr>
          <w:rStyle w:val="hps"/>
          <w:rFonts w:ascii="Times New Roman" w:hAnsi="Times New Roman"/>
          <w:sz w:val="28"/>
          <w:szCs w:val="28"/>
        </w:rPr>
        <w:t>.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sz w:val="28"/>
          <w:szCs w:val="28"/>
        </w:rPr>
        <w:t>Осуществление доказательного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sz w:val="28"/>
          <w:szCs w:val="28"/>
        </w:rPr>
        <w:t>ухода в условиях медицинской организации (дневной стационар).</w:t>
      </w:r>
    </w:p>
    <w:p w:rsidR="00CF1C68" w:rsidRPr="00746CEE" w:rsidRDefault="00CF1C68" w:rsidP="00CF1C68">
      <w:pPr>
        <w:spacing w:line="240" w:lineRule="auto"/>
        <w:rPr>
          <w:rFonts w:ascii="Times New Roman" w:hAnsi="Times New Roman"/>
          <w:sz w:val="28"/>
          <w:szCs w:val="28"/>
        </w:rPr>
      </w:pPr>
      <w:r w:rsidRPr="000F758B">
        <w:rPr>
          <w:rStyle w:val="hps"/>
          <w:rFonts w:ascii="Times New Roman" w:hAnsi="Times New Roman"/>
          <w:b/>
          <w:bCs/>
          <w:sz w:val="28"/>
          <w:szCs w:val="28"/>
        </w:rPr>
        <w:t>Модуль</w:t>
      </w:r>
      <w:r>
        <w:rPr>
          <w:rStyle w:val="hps"/>
          <w:rFonts w:ascii="Times New Roman" w:hAnsi="Times New Roman"/>
          <w:b/>
          <w:bCs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b/>
          <w:bCs/>
          <w:sz w:val="28"/>
          <w:szCs w:val="28"/>
          <w:lang w:val="en-US"/>
        </w:rPr>
        <w:t>F</w:t>
      </w:r>
      <w:r w:rsidRPr="000F758B">
        <w:rPr>
          <w:rStyle w:val="hps"/>
          <w:rFonts w:ascii="Times New Roman" w:hAnsi="Times New Roman"/>
          <w:sz w:val="28"/>
          <w:szCs w:val="28"/>
        </w:rPr>
        <w:t xml:space="preserve">. </w:t>
      </w:r>
      <w:r w:rsidRPr="000F758B">
        <w:rPr>
          <w:rFonts w:ascii="Times New Roman" w:hAnsi="Times New Roman"/>
          <w:sz w:val="28"/>
          <w:szCs w:val="28"/>
        </w:rPr>
        <w:t>О</w:t>
      </w:r>
      <w:r w:rsidRPr="000F758B">
        <w:rPr>
          <w:rStyle w:val="hps"/>
          <w:rFonts w:ascii="Times New Roman" w:hAnsi="Times New Roman"/>
          <w:sz w:val="28"/>
          <w:szCs w:val="28"/>
        </w:rPr>
        <w:t>существление обучения пациента/родственников в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sz w:val="28"/>
          <w:szCs w:val="28"/>
        </w:rPr>
        <w:t xml:space="preserve">условиях </w:t>
      </w:r>
      <w:r>
        <w:rPr>
          <w:rFonts w:ascii="Times New Roman" w:hAnsi="Times New Roman"/>
          <w:sz w:val="28"/>
          <w:szCs w:val="28"/>
        </w:rPr>
        <w:t xml:space="preserve">центра </w:t>
      </w:r>
      <w:r w:rsidRPr="000F758B">
        <w:rPr>
          <w:rFonts w:ascii="Times New Roman" w:hAnsi="Times New Roman"/>
          <w:sz w:val="28"/>
          <w:szCs w:val="28"/>
        </w:rPr>
        <w:t>сестринского ухода</w:t>
      </w:r>
      <w:r>
        <w:rPr>
          <w:rFonts w:ascii="Times New Roman" w:hAnsi="Times New Roman"/>
          <w:sz w:val="28"/>
          <w:szCs w:val="28"/>
        </w:rPr>
        <w:t>/ дома престарелых</w:t>
      </w:r>
      <w:r w:rsidRPr="000F758B">
        <w:rPr>
          <w:rFonts w:ascii="Times New Roman" w:hAnsi="Times New Roman"/>
          <w:sz w:val="28"/>
          <w:szCs w:val="28"/>
        </w:rPr>
        <w:t>.</w:t>
      </w:r>
    </w:p>
    <w:p w:rsidR="00CF1C68" w:rsidRPr="00746CEE" w:rsidRDefault="00CF1C68" w:rsidP="00CF1C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Конкурсного задания могут иметь различную длительность.</w:t>
      </w:r>
    </w:p>
    <w:p w:rsidR="00CF1C68" w:rsidRDefault="00CF1C68" w:rsidP="00CF1C68">
      <w:pPr>
        <w:spacing w:line="240" w:lineRule="auto"/>
        <w:ind w:left="8" w:right="5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1C68" w:rsidRDefault="00CF1C68" w:rsidP="00CF1C68">
      <w:pPr>
        <w:spacing w:line="240" w:lineRule="auto"/>
        <w:ind w:left="8" w:right="5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1C68" w:rsidRPr="00DE6368" w:rsidRDefault="00CF1C68" w:rsidP="00CF1C68">
      <w:pPr>
        <w:spacing w:line="240" w:lineRule="auto"/>
        <w:ind w:left="8" w:right="58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6368">
        <w:rPr>
          <w:rFonts w:ascii="Times New Roman" w:hAnsi="Times New Roman"/>
          <w:b/>
          <w:bCs/>
          <w:sz w:val="28"/>
          <w:szCs w:val="28"/>
        </w:rPr>
        <w:t>МОДУЛЬ А</w:t>
      </w:r>
    </w:p>
    <w:p w:rsidR="00CF1C68" w:rsidRDefault="00CF1C68" w:rsidP="00CF1C68">
      <w:pPr>
        <w:spacing w:line="240" w:lineRule="auto"/>
        <w:ind w:left="8"/>
        <w:rPr>
          <w:rFonts w:ascii="Times New Roman" w:hAnsi="Times New Roman"/>
          <w:b/>
          <w:bCs/>
          <w:sz w:val="28"/>
          <w:szCs w:val="28"/>
          <w:u w:val="single"/>
        </w:rPr>
      </w:pPr>
      <w:r w:rsidRPr="001D222D">
        <w:rPr>
          <w:rFonts w:ascii="Times New Roman" w:hAnsi="Times New Roman"/>
          <w:b/>
          <w:bCs/>
          <w:sz w:val="28"/>
          <w:szCs w:val="28"/>
        </w:rPr>
        <w:t>Описание проекта и заданий</w:t>
      </w:r>
    </w:p>
    <w:p w:rsidR="00CF1C68" w:rsidRPr="003F735C" w:rsidRDefault="00CF1C68" w:rsidP="00CF1C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758B">
        <w:rPr>
          <w:rFonts w:ascii="Times New Roman" w:hAnsi="Times New Roman"/>
          <w:b/>
          <w:bCs/>
          <w:color w:val="000000"/>
          <w:sz w:val="28"/>
          <w:szCs w:val="28"/>
        </w:rPr>
        <w:t>Модуль А</w:t>
      </w:r>
      <w:r w:rsidRPr="003F735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F735C">
        <w:rPr>
          <w:rStyle w:val="hps"/>
          <w:rFonts w:ascii="Times New Roman" w:hAnsi="Times New Roman"/>
          <w:sz w:val="28"/>
          <w:szCs w:val="28"/>
        </w:rPr>
        <w:t>Осуществление доказательного ухода в условиях медицинской организации (хоспис).</w:t>
      </w:r>
    </w:p>
    <w:p w:rsidR="00CF1C68" w:rsidRDefault="00CF1C68" w:rsidP="00CF1C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2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ремя на выполнение модуля - </w:t>
      </w:r>
      <w:r w:rsidRPr="00A66767">
        <w:rPr>
          <w:rFonts w:ascii="Times New Roman" w:hAnsi="Times New Roman"/>
          <w:sz w:val="28"/>
          <w:szCs w:val="28"/>
        </w:rPr>
        <w:t xml:space="preserve"> 45 </w:t>
      </w:r>
      <w:r w:rsidRPr="001D222D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>, включая время подготовки 5 минут.</w:t>
      </w:r>
    </w:p>
    <w:p w:rsidR="00CF1C68" w:rsidRDefault="00CF1C68" w:rsidP="00CF1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2325"/>
        <w:gridCol w:w="3119"/>
        <w:gridCol w:w="4019"/>
      </w:tblGrid>
      <w:tr w:rsidR="00CF1C68" w:rsidRPr="00C72453" w:rsidTr="00DD51CD">
        <w:tc>
          <w:tcPr>
            <w:tcW w:w="2325" w:type="dxa"/>
            <w:shd w:val="clear" w:color="auto" w:fill="DBE5F1"/>
          </w:tcPr>
          <w:p w:rsidR="00CF1C68" w:rsidRPr="0083287F" w:rsidRDefault="00CF1C68" w:rsidP="00DD51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287F">
              <w:rPr>
                <w:rFonts w:ascii="Times New Roman" w:hAnsi="Times New Roman"/>
                <w:sz w:val="26"/>
                <w:szCs w:val="26"/>
              </w:rPr>
              <w:t>Название модуля</w:t>
            </w:r>
          </w:p>
        </w:tc>
        <w:tc>
          <w:tcPr>
            <w:tcW w:w="3119" w:type="dxa"/>
            <w:shd w:val="clear" w:color="auto" w:fill="C6D9F1"/>
          </w:tcPr>
          <w:p w:rsidR="00CF1C68" w:rsidRPr="0083287F" w:rsidRDefault="00CF1C68" w:rsidP="00DD51CD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3287F">
              <w:rPr>
                <w:rFonts w:ascii="Times New Roman" w:hAnsi="Times New Roman"/>
                <w:sz w:val="26"/>
                <w:szCs w:val="26"/>
              </w:rPr>
              <w:t>Описание модуля</w:t>
            </w:r>
          </w:p>
        </w:tc>
        <w:tc>
          <w:tcPr>
            <w:tcW w:w="4019" w:type="dxa"/>
            <w:shd w:val="clear" w:color="auto" w:fill="C6D9F1"/>
          </w:tcPr>
          <w:p w:rsidR="00CF1C68" w:rsidRPr="0083287F" w:rsidRDefault="00CF1C68" w:rsidP="00DD51CD">
            <w:pPr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83287F">
              <w:rPr>
                <w:rFonts w:ascii="Times New Roman" w:hAnsi="Times New Roman"/>
                <w:sz w:val="26"/>
                <w:szCs w:val="26"/>
              </w:rPr>
              <w:t>Задания модуля</w:t>
            </w:r>
          </w:p>
        </w:tc>
      </w:tr>
      <w:tr w:rsidR="00CF1C68" w:rsidRPr="00C72453" w:rsidTr="00DD51CD">
        <w:tc>
          <w:tcPr>
            <w:tcW w:w="2325" w:type="dxa"/>
          </w:tcPr>
          <w:p w:rsidR="00CF1C68" w:rsidRPr="0083287F" w:rsidRDefault="00CF1C68" w:rsidP="00DD5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287F">
              <w:rPr>
                <w:rStyle w:val="hps"/>
                <w:rFonts w:ascii="Times New Roman" w:hAnsi="Times New Roman"/>
                <w:b/>
                <w:bCs/>
                <w:sz w:val="26"/>
                <w:szCs w:val="26"/>
              </w:rPr>
              <w:t>Зона</w:t>
            </w:r>
            <w:r>
              <w:rPr>
                <w:rStyle w:val="hps"/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3287F">
              <w:rPr>
                <w:rStyle w:val="hps"/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>
              <w:rPr>
                <w:rStyle w:val="hps"/>
                <w:rFonts w:ascii="Times New Roman" w:hAnsi="Times New Roman"/>
                <w:sz w:val="26"/>
                <w:szCs w:val="26"/>
              </w:rPr>
              <w:t xml:space="preserve"> </w:t>
            </w:r>
            <w:r w:rsidRPr="0083287F">
              <w:rPr>
                <w:rStyle w:val="hps"/>
                <w:rFonts w:ascii="Times New Roman" w:hAnsi="Times New Roman"/>
                <w:sz w:val="26"/>
                <w:szCs w:val="26"/>
              </w:rPr>
              <w:t>Осуществление доказательного ухода в условиях медицинской организации (хоспис).</w:t>
            </w:r>
          </w:p>
        </w:tc>
        <w:tc>
          <w:tcPr>
            <w:tcW w:w="3119" w:type="dxa"/>
          </w:tcPr>
          <w:p w:rsidR="00CF1C68" w:rsidRPr="0083287F" w:rsidRDefault="00CF1C68" w:rsidP="00DD5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287F">
              <w:rPr>
                <w:rFonts w:ascii="Times New Roman" w:hAnsi="Times New Roman"/>
                <w:i/>
                <w:iCs/>
                <w:sz w:val="26"/>
                <w:szCs w:val="26"/>
              </w:rPr>
              <w:t>Пациент находится в хосписе, состояние после операции, ослаблен. Объем движений сохранен полностью, возраст 4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6 лет. Медицинская сестра</w:t>
            </w:r>
            <w:r w:rsidRPr="0083287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про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водит утренний обход пациентов, </w:t>
            </w:r>
            <w:r w:rsidRPr="0083287F">
              <w:rPr>
                <w:rFonts w:ascii="Times New Roman" w:hAnsi="Times New Roman"/>
                <w:i/>
                <w:iCs/>
                <w:sz w:val="26"/>
                <w:szCs w:val="26"/>
              </w:rPr>
              <w:t>справляется о самочувствии пациента, выясняет проблемы, возникшие у пациента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4019" w:type="dxa"/>
            <w:vAlign w:val="bottom"/>
          </w:tcPr>
          <w:p w:rsidR="00CF1C68" w:rsidRPr="0083287F" w:rsidRDefault="00CF1C68" w:rsidP="00CF1C68">
            <w:pPr>
              <w:pStyle w:val="a9"/>
              <w:numPr>
                <w:ilvl w:val="0"/>
                <w:numId w:val="4"/>
              </w:numPr>
              <w:spacing w:before="0" w:after="0"/>
              <w:ind w:left="227" w:hanging="227"/>
              <w:jc w:val="left"/>
              <w:rPr>
                <w:sz w:val="26"/>
                <w:szCs w:val="26"/>
              </w:rPr>
            </w:pPr>
            <w:r w:rsidRPr="0083287F">
              <w:rPr>
                <w:sz w:val="26"/>
                <w:szCs w:val="26"/>
              </w:rPr>
              <w:t>Составьте письменный план заданий, которые вы должны выполнить сегодня.</w:t>
            </w:r>
          </w:p>
          <w:p w:rsidR="00CF1C68" w:rsidRPr="0083287F" w:rsidRDefault="00CF1C68" w:rsidP="00CF1C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83287F">
              <w:rPr>
                <w:rFonts w:ascii="Times New Roman" w:hAnsi="Times New Roman"/>
                <w:sz w:val="26"/>
                <w:szCs w:val="26"/>
              </w:rPr>
              <w:t>Поставьте временные рамки к заданиям.</w:t>
            </w:r>
          </w:p>
          <w:p w:rsidR="00CF1C68" w:rsidRPr="0083287F" w:rsidRDefault="00CF1C68" w:rsidP="00CF1C68">
            <w:pPr>
              <w:pStyle w:val="a9"/>
              <w:numPr>
                <w:ilvl w:val="0"/>
                <w:numId w:val="4"/>
              </w:numPr>
              <w:spacing w:before="0" w:after="0"/>
              <w:ind w:left="227" w:hanging="227"/>
              <w:jc w:val="left"/>
              <w:rPr>
                <w:sz w:val="26"/>
                <w:szCs w:val="26"/>
              </w:rPr>
            </w:pPr>
            <w:r w:rsidRPr="0083287F">
              <w:rPr>
                <w:sz w:val="26"/>
                <w:szCs w:val="26"/>
              </w:rPr>
              <w:t xml:space="preserve">Поставьте задания в логическом порядке. </w:t>
            </w:r>
          </w:p>
          <w:p w:rsidR="00CF1C68" w:rsidRPr="0083287F" w:rsidRDefault="00CF1C68" w:rsidP="00CF1C68">
            <w:pPr>
              <w:pStyle w:val="a9"/>
              <w:numPr>
                <w:ilvl w:val="0"/>
                <w:numId w:val="4"/>
              </w:numPr>
              <w:spacing w:before="0" w:after="0"/>
              <w:ind w:left="227" w:hanging="227"/>
              <w:jc w:val="left"/>
              <w:rPr>
                <w:sz w:val="26"/>
                <w:szCs w:val="26"/>
              </w:rPr>
            </w:pPr>
            <w:r w:rsidRPr="0083287F">
              <w:rPr>
                <w:sz w:val="26"/>
                <w:szCs w:val="26"/>
              </w:rPr>
              <w:t xml:space="preserve">Запишите важные </w:t>
            </w:r>
            <w:proofErr w:type="gramStart"/>
            <w:r w:rsidRPr="0083287F">
              <w:rPr>
                <w:sz w:val="26"/>
                <w:szCs w:val="26"/>
              </w:rPr>
              <w:t>цели</w:t>
            </w:r>
            <w:proofErr w:type="gramEnd"/>
            <w:r w:rsidRPr="0083287F">
              <w:rPr>
                <w:sz w:val="26"/>
                <w:szCs w:val="26"/>
              </w:rPr>
              <w:t xml:space="preserve"> – которые преследуют каждые задания.</w:t>
            </w:r>
          </w:p>
          <w:p w:rsidR="00CF1C68" w:rsidRPr="0083287F" w:rsidRDefault="00CF1C68" w:rsidP="00CF1C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83287F">
              <w:rPr>
                <w:rFonts w:ascii="Times New Roman" w:hAnsi="Times New Roman"/>
                <w:sz w:val="26"/>
                <w:szCs w:val="26"/>
              </w:rPr>
              <w:t>Составьте рекомендации по питанию для пациента с риском развития пролежней.</w:t>
            </w:r>
          </w:p>
          <w:p w:rsidR="00CF1C68" w:rsidRPr="0083287F" w:rsidRDefault="00CF1C68" w:rsidP="00CF1C68">
            <w:pPr>
              <w:pStyle w:val="a9"/>
              <w:numPr>
                <w:ilvl w:val="0"/>
                <w:numId w:val="4"/>
              </w:numPr>
              <w:spacing w:before="0" w:after="0"/>
              <w:ind w:left="227" w:hanging="227"/>
              <w:jc w:val="left"/>
              <w:rPr>
                <w:sz w:val="26"/>
                <w:szCs w:val="26"/>
              </w:rPr>
            </w:pPr>
            <w:r w:rsidRPr="0083287F">
              <w:rPr>
                <w:color w:val="000000"/>
                <w:sz w:val="26"/>
                <w:szCs w:val="26"/>
              </w:rPr>
              <w:t>Оцените функциональное состояние пациента</w:t>
            </w:r>
          </w:p>
          <w:p w:rsidR="00CF1C68" w:rsidRPr="0083287F" w:rsidRDefault="00CF1C68" w:rsidP="00CF1C68">
            <w:pPr>
              <w:pStyle w:val="a9"/>
              <w:numPr>
                <w:ilvl w:val="0"/>
                <w:numId w:val="4"/>
              </w:numPr>
              <w:spacing w:before="0" w:after="0"/>
              <w:ind w:left="227" w:hanging="227"/>
              <w:jc w:val="left"/>
              <w:rPr>
                <w:sz w:val="26"/>
                <w:szCs w:val="26"/>
              </w:rPr>
            </w:pPr>
            <w:r w:rsidRPr="0083287F">
              <w:rPr>
                <w:sz w:val="26"/>
                <w:szCs w:val="26"/>
              </w:rPr>
              <w:lastRenderedPageBreak/>
              <w:t>Подготовьте рабочее место.</w:t>
            </w:r>
          </w:p>
          <w:p w:rsidR="00CF1C68" w:rsidRDefault="00CF1C68" w:rsidP="00CF1C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83287F">
              <w:rPr>
                <w:rFonts w:ascii="Times New Roman" w:hAnsi="Times New Roman"/>
                <w:sz w:val="26"/>
                <w:szCs w:val="26"/>
              </w:rPr>
              <w:t>Оцените риск развития пролежней</w:t>
            </w:r>
            <w:r w:rsidRPr="0083287F">
              <w:rPr>
                <w:sz w:val="26"/>
                <w:szCs w:val="26"/>
              </w:rPr>
              <w:t xml:space="preserve"> </w:t>
            </w:r>
            <w:r w:rsidRPr="0083287F">
              <w:rPr>
                <w:rFonts w:ascii="Times New Roman" w:hAnsi="Times New Roman"/>
                <w:sz w:val="26"/>
                <w:szCs w:val="26"/>
              </w:rPr>
              <w:t>согласно шкале оценки.</w:t>
            </w:r>
          </w:p>
          <w:p w:rsidR="00CF1C68" w:rsidRPr="0083287F" w:rsidRDefault="00CF1C68" w:rsidP="00CF1C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Выполните назначения.</w:t>
            </w:r>
          </w:p>
          <w:p w:rsidR="00CF1C68" w:rsidRDefault="00CF1C68" w:rsidP="00CF1C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4F03DE">
              <w:rPr>
                <w:rFonts w:ascii="Times New Roman" w:hAnsi="Times New Roman"/>
                <w:sz w:val="26"/>
                <w:szCs w:val="26"/>
              </w:rPr>
              <w:t xml:space="preserve">Осуществите доказательный уход за пациентом. </w:t>
            </w:r>
          </w:p>
          <w:p w:rsidR="00CF1C68" w:rsidRPr="004F03DE" w:rsidRDefault="00CF1C68" w:rsidP="00CF1C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4F03DE">
              <w:rPr>
                <w:rFonts w:ascii="Times New Roman" w:hAnsi="Times New Roman"/>
                <w:sz w:val="26"/>
                <w:szCs w:val="26"/>
              </w:rPr>
              <w:t>Разъясните и продемонстрируйте памятку для пациента.</w:t>
            </w:r>
          </w:p>
          <w:p w:rsidR="00CF1C68" w:rsidRPr="0083287F" w:rsidRDefault="00CF1C68" w:rsidP="00CF1C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Заполните медицинскую документацию.</w:t>
            </w:r>
          </w:p>
          <w:p w:rsidR="00CF1C68" w:rsidRPr="0083287F" w:rsidRDefault="00CF1C68" w:rsidP="00CF1C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83287F">
              <w:rPr>
                <w:rFonts w:ascii="Times New Roman" w:hAnsi="Times New Roman"/>
                <w:sz w:val="26"/>
                <w:szCs w:val="26"/>
              </w:rPr>
              <w:t>аспределите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287F">
              <w:rPr>
                <w:rFonts w:ascii="Times New Roman" w:hAnsi="Times New Roman"/>
                <w:sz w:val="26"/>
                <w:szCs w:val="26"/>
              </w:rPr>
              <w:t>отходы по классам.</w:t>
            </w:r>
          </w:p>
        </w:tc>
      </w:tr>
    </w:tbl>
    <w:p w:rsidR="00CF1C68" w:rsidRDefault="00CF1C68" w:rsidP="00CF1C68">
      <w:pPr>
        <w:spacing w:before="120" w:line="240" w:lineRule="auto"/>
        <w:rPr>
          <w:rFonts w:ascii="Times New Roman" w:hAnsi="Times New Roman"/>
          <w:sz w:val="28"/>
          <w:szCs w:val="28"/>
        </w:rPr>
      </w:pPr>
    </w:p>
    <w:p w:rsidR="00CF1C68" w:rsidRPr="005C12D9" w:rsidRDefault="00CF1C68" w:rsidP="00CF1C68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8C2105">
        <w:rPr>
          <w:rFonts w:ascii="Times New Roman" w:hAnsi="Times New Roman"/>
          <w:sz w:val="28"/>
          <w:szCs w:val="28"/>
        </w:rPr>
        <w:t>Схема оценок основана на Техническ</w:t>
      </w:r>
      <w:r>
        <w:rPr>
          <w:rFonts w:ascii="Times New Roman" w:hAnsi="Times New Roman"/>
          <w:sz w:val="28"/>
          <w:szCs w:val="28"/>
        </w:rPr>
        <w:t>ом описании компетенции</w:t>
      </w:r>
    </w:p>
    <w:p w:rsidR="00CF1C68" w:rsidRDefault="00CF1C68" w:rsidP="00CF1C6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F1C68" w:rsidRPr="008C2105" w:rsidRDefault="00CF1C68" w:rsidP="00CF1C6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Схема оценки модуля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А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10"/>
        <w:gridCol w:w="4117"/>
        <w:gridCol w:w="1788"/>
        <w:gridCol w:w="1415"/>
        <w:gridCol w:w="1238"/>
      </w:tblGrid>
      <w:tr w:rsidR="00CF1C68" w:rsidRPr="00C72453" w:rsidTr="00DD51CD">
        <w:tc>
          <w:tcPr>
            <w:tcW w:w="481" w:type="pct"/>
            <w:vMerge w:val="restart"/>
          </w:tcPr>
          <w:p w:rsidR="00CF1C68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Раздел</w:t>
            </w:r>
          </w:p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t>WSSS</w:t>
            </w:r>
          </w:p>
        </w:tc>
        <w:tc>
          <w:tcPr>
            <w:tcW w:w="2174" w:type="pct"/>
            <w:vMerge w:val="restar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 xml:space="preserve">Критерии </w:t>
            </w:r>
          </w:p>
        </w:tc>
        <w:tc>
          <w:tcPr>
            <w:tcW w:w="2345" w:type="pct"/>
            <w:gridSpan w:val="3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Оценки</w:t>
            </w:r>
          </w:p>
        </w:tc>
      </w:tr>
      <w:tr w:rsidR="00CF1C68" w:rsidRPr="00C72453" w:rsidTr="00DD51CD">
        <w:tc>
          <w:tcPr>
            <w:tcW w:w="481" w:type="pct"/>
            <w:vMerge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  <w:vMerge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</w:tcPr>
          <w:p w:rsidR="00CF1C68" w:rsidRPr="005C12D9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C12D9">
              <w:rPr>
                <w:rFonts w:ascii="Times New Roman" w:hAnsi="Times New Roman"/>
                <w:sz w:val="24"/>
                <w:szCs w:val="28"/>
              </w:rPr>
              <w:t>Субъективная</w:t>
            </w:r>
            <w:proofErr w:type="gramEnd"/>
            <w:r w:rsidRPr="005C12D9">
              <w:rPr>
                <w:rFonts w:ascii="Times New Roman" w:hAnsi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747" w:type="pct"/>
          </w:tcPr>
          <w:p w:rsidR="00CF1C68" w:rsidRPr="005C12D9" w:rsidRDefault="00CF1C68" w:rsidP="00DD51C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654" w:type="pct"/>
          </w:tcPr>
          <w:p w:rsidR="00CF1C68" w:rsidRPr="005C12D9" w:rsidRDefault="00CF1C68" w:rsidP="00DD51C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CF1C68" w:rsidRPr="00C72453" w:rsidTr="00DD51CD">
        <w:tc>
          <w:tcPr>
            <w:tcW w:w="481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 управление работой</w:t>
            </w:r>
          </w:p>
        </w:tc>
        <w:tc>
          <w:tcPr>
            <w:tcW w:w="94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F1C68" w:rsidRPr="00C72453" w:rsidTr="00DD51CD">
        <w:trPr>
          <w:trHeight w:val="654"/>
        </w:trPr>
        <w:tc>
          <w:tcPr>
            <w:tcW w:w="481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Коммуникация и межличностные отношения</w:t>
            </w:r>
          </w:p>
        </w:tc>
        <w:tc>
          <w:tcPr>
            <w:tcW w:w="94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F1C68" w:rsidRPr="00C72453" w:rsidTr="00DD51CD">
        <w:tc>
          <w:tcPr>
            <w:tcW w:w="481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7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Инновации и творческий подход в решении проблем</w:t>
            </w:r>
          </w:p>
        </w:tc>
        <w:tc>
          <w:tcPr>
            <w:tcW w:w="94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F1C68" w:rsidRPr="00C72453" w:rsidTr="00DD51CD">
        <w:tc>
          <w:tcPr>
            <w:tcW w:w="481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7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и планирование необходимой работы с пациентом/клиентом</w:t>
            </w:r>
          </w:p>
        </w:tc>
        <w:tc>
          <w:tcPr>
            <w:tcW w:w="94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F1C68" w:rsidRPr="00C72453" w:rsidTr="00DD51CD">
        <w:tc>
          <w:tcPr>
            <w:tcW w:w="481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7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работы с пациентом/клиентом</w:t>
            </w:r>
          </w:p>
        </w:tc>
        <w:tc>
          <w:tcPr>
            <w:tcW w:w="94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F1C68" w:rsidRPr="00C72453" w:rsidTr="00DD51CD">
        <w:tc>
          <w:tcPr>
            <w:tcW w:w="481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7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работы с пациентом/клиентом.</w:t>
            </w:r>
          </w:p>
        </w:tc>
        <w:tc>
          <w:tcPr>
            <w:tcW w:w="94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CF1C68" w:rsidRPr="00C72453" w:rsidTr="00DD51CD">
        <w:tc>
          <w:tcPr>
            <w:tcW w:w="481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4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7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5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</w:tr>
    </w:tbl>
    <w:p w:rsidR="00CF1C68" w:rsidRDefault="00CF1C68" w:rsidP="00CF1C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E273A">
        <w:rPr>
          <w:rFonts w:ascii="Times New Roman" w:hAnsi="Times New Roman"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CF1C68" w:rsidRDefault="00CF1C68" w:rsidP="00CF1C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C68" w:rsidRDefault="00CF1C68" w:rsidP="00CF1C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C68" w:rsidRDefault="00CF1C68" w:rsidP="00CF1C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C68" w:rsidRPr="00F153EF" w:rsidRDefault="00CF1C68" w:rsidP="00CF1C68">
      <w:pPr>
        <w:spacing w:before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_Toc489607712"/>
      <w:r w:rsidRPr="00F153EF">
        <w:rPr>
          <w:rFonts w:ascii="Times New Roman" w:hAnsi="Times New Roman"/>
          <w:b/>
          <w:bCs/>
          <w:sz w:val="28"/>
          <w:szCs w:val="28"/>
        </w:rPr>
        <w:lastRenderedPageBreak/>
        <w:t xml:space="preserve">МОДУЛЬ </w:t>
      </w:r>
      <w:r w:rsidRPr="00F153EF">
        <w:rPr>
          <w:rFonts w:ascii="Times New Roman" w:hAnsi="Times New Roman"/>
          <w:b/>
          <w:bCs/>
          <w:sz w:val="28"/>
          <w:szCs w:val="28"/>
          <w:lang w:val="en-US"/>
        </w:rPr>
        <w:t>F</w:t>
      </w:r>
    </w:p>
    <w:p w:rsidR="00CF1C68" w:rsidRPr="00A860CC" w:rsidRDefault="00CF1C68" w:rsidP="00CF1C68">
      <w:pPr>
        <w:spacing w:line="240" w:lineRule="auto"/>
        <w:ind w:left="8"/>
        <w:rPr>
          <w:rFonts w:ascii="Times New Roman" w:hAnsi="Times New Roman"/>
          <w:b/>
          <w:bCs/>
          <w:sz w:val="28"/>
          <w:szCs w:val="28"/>
          <w:u w:val="single"/>
        </w:rPr>
      </w:pPr>
      <w:r w:rsidRPr="001D222D">
        <w:rPr>
          <w:rFonts w:ascii="Times New Roman" w:hAnsi="Times New Roman"/>
          <w:b/>
          <w:bCs/>
          <w:sz w:val="28"/>
          <w:szCs w:val="28"/>
        </w:rPr>
        <w:t>Описание проекта и заданий</w:t>
      </w:r>
    </w:p>
    <w:p w:rsidR="00CF1C68" w:rsidRDefault="00CF1C68" w:rsidP="00CF1C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0CC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A860CC">
        <w:rPr>
          <w:rFonts w:ascii="Times New Roman" w:hAnsi="Times New Roman"/>
          <w:b/>
          <w:bCs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F758B">
        <w:rPr>
          <w:rFonts w:ascii="Times New Roman" w:hAnsi="Times New Roman"/>
          <w:sz w:val="28"/>
          <w:szCs w:val="28"/>
        </w:rPr>
        <w:t>О</w:t>
      </w:r>
      <w:r w:rsidRPr="000F758B">
        <w:rPr>
          <w:rStyle w:val="hps"/>
          <w:rFonts w:ascii="Times New Roman" w:hAnsi="Times New Roman"/>
          <w:sz w:val="28"/>
          <w:szCs w:val="28"/>
        </w:rPr>
        <w:t>существление обучения пациента/родственников в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sz w:val="28"/>
          <w:szCs w:val="28"/>
        </w:rPr>
        <w:t xml:space="preserve">условиях </w:t>
      </w:r>
      <w:r>
        <w:rPr>
          <w:rFonts w:ascii="Times New Roman" w:hAnsi="Times New Roman"/>
          <w:sz w:val="28"/>
          <w:szCs w:val="28"/>
        </w:rPr>
        <w:t xml:space="preserve">центра </w:t>
      </w:r>
      <w:r w:rsidRPr="000F758B">
        <w:rPr>
          <w:rFonts w:ascii="Times New Roman" w:hAnsi="Times New Roman"/>
          <w:sz w:val="28"/>
          <w:szCs w:val="28"/>
        </w:rPr>
        <w:t>сестринского ухода</w:t>
      </w:r>
      <w:r>
        <w:rPr>
          <w:rFonts w:ascii="Times New Roman" w:hAnsi="Times New Roman"/>
          <w:sz w:val="28"/>
          <w:szCs w:val="28"/>
        </w:rPr>
        <w:t>/ дома престарелых.</w:t>
      </w:r>
    </w:p>
    <w:p w:rsidR="00CF1C68" w:rsidRPr="00CC3972" w:rsidRDefault="00CF1C68" w:rsidP="00CF1C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2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ремя на выполнение модуля</w:t>
      </w:r>
      <w:r w:rsidRPr="00CE273A">
        <w:rPr>
          <w:rFonts w:ascii="Times New Roman" w:hAnsi="Times New Roman"/>
          <w:sz w:val="28"/>
          <w:szCs w:val="28"/>
        </w:rPr>
        <w:t xml:space="preserve"> - </w:t>
      </w:r>
      <w:r w:rsidRPr="00A66767">
        <w:rPr>
          <w:rFonts w:ascii="Times New Roman" w:hAnsi="Times New Roman"/>
          <w:sz w:val="28"/>
          <w:szCs w:val="28"/>
        </w:rPr>
        <w:t xml:space="preserve"> 45 </w:t>
      </w:r>
      <w:r w:rsidRPr="001D222D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>,</w:t>
      </w:r>
    </w:p>
    <w:p w:rsidR="00CF1C68" w:rsidRPr="00CE273A" w:rsidRDefault="00CF1C68" w:rsidP="00CF1C68">
      <w:pPr>
        <w:spacing w:before="120" w:after="12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включая время подготовки 5 минут.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2891"/>
        <w:gridCol w:w="2979"/>
        <w:gridCol w:w="3598"/>
      </w:tblGrid>
      <w:tr w:rsidR="00CF1C68" w:rsidRPr="00C72453" w:rsidTr="00DD51CD">
        <w:tc>
          <w:tcPr>
            <w:tcW w:w="1527" w:type="pct"/>
            <w:shd w:val="clear" w:color="auto" w:fill="E36C0A" w:themeFill="accent6" w:themeFillShade="BF"/>
          </w:tcPr>
          <w:p w:rsidR="00CF1C68" w:rsidRPr="00E51187" w:rsidRDefault="00CF1C68" w:rsidP="00DD5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Название модуля</w:t>
            </w:r>
          </w:p>
        </w:tc>
        <w:tc>
          <w:tcPr>
            <w:tcW w:w="1573" w:type="pct"/>
            <w:shd w:val="clear" w:color="auto" w:fill="E36C0A" w:themeFill="accent6" w:themeFillShade="BF"/>
          </w:tcPr>
          <w:p w:rsidR="00CF1C68" w:rsidRPr="00E51187" w:rsidRDefault="00CF1C68" w:rsidP="00DD5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Описание модуля</w:t>
            </w:r>
          </w:p>
        </w:tc>
        <w:tc>
          <w:tcPr>
            <w:tcW w:w="1901" w:type="pct"/>
            <w:shd w:val="clear" w:color="auto" w:fill="E36C0A" w:themeFill="accent6" w:themeFillShade="BF"/>
          </w:tcPr>
          <w:p w:rsidR="00CF1C68" w:rsidRPr="00E51187" w:rsidRDefault="00CF1C68" w:rsidP="00DD5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51187">
              <w:rPr>
                <w:rFonts w:ascii="Times New Roman" w:hAnsi="Times New Roman"/>
                <w:sz w:val="26"/>
                <w:szCs w:val="26"/>
              </w:rPr>
              <w:t>Задние</w:t>
            </w:r>
            <w:proofErr w:type="gramEnd"/>
            <w:r w:rsidRPr="00E51187">
              <w:rPr>
                <w:rFonts w:ascii="Times New Roman" w:hAnsi="Times New Roman"/>
                <w:sz w:val="26"/>
                <w:szCs w:val="26"/>
              </w:rPr>
              <w:t xml:space="preserve"> модуля</w:t>
            </w:r>
          </w:p>
        </w:tc>
      </w:tr>
      <w:tr w:rsidR="00CF1C68" w:rsidRPr="00C72453" w:rsidTr="00DD51CD">
        <w:tc>
          <w:tcPr>
            <w:tcW w:w="1527" w:type="pct"/>
          </w:tcPr>
          <w:p w:rsidR="00CF1C68" w:rsidRPr="00E51187" w:rsidRDefault="00CF1C68" w:rsidP="00DD51C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51187">
              <w:rPr>
                <w:rFonts w:ascii="Times New Roman" w:hAnsi="Times New Roman"/>
                <w:b/>
                <w:bCs/>
                <w:sz w:val="26"/>
                <w:szCs w:val="26"/>
              </w:rPr>
              <w:t>Зона 2.</w:t>
            </w:r>
            <w:r w:rsidRPr="00E51187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Pr="00E51187">
              <w:rPr>
                <w:rStyle w:val="hps"/>
                <w:rFonts w:ascii="Times New Roman" w:hAnsi="Times New Roman"/>
                <w:sz w:val="26"/>
                <w:szCs w:val="26"/>
              </w:rPr>
              <w:t>существление обучения пациента/родственников в условиях медицинской организации</w:t>
            </w:r>
            <w:r w:rsidRPr="00E51187">
              <w:rPr>
                <w:rFonts w:ascii="Times New Roman" w:hAnsi="Times New Roman"/>
                <w:sz w:val="26"/>
                <w:szCs w:val="26"/>
              </w:rPr>
              <w:t xml:space="preserve"> (центр сестринского ухода/ дом престарелых).</w:t>
            </w:r>
          </w:p>
        </w:tc>
        <w:tc>
          <w:tcPr>
            <w:tcW w:w="1573" w:type="pct"/>
          </w:tcPr>
          <w:p w:rsidR="00CF1C68" w:rsidRPr="00E51187" w:rsidRDefault="00CF1C68" w:rsidP="00DD51CD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E5118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Пациент находится в центре сестринского ухода, ослаблен</w:t>
            </w:r>
            <w:proofErr w:type="gramStart"/>
            <w:r w:rsidRPr="00E51187">
              <w:rPr>
                <w:rFonts w:ascii="Times New Roman" w:hAnsi="Times New Roman"/>
                <w:i/>
                <w:iCs/>
                <w:sz w:val="26"/>
                <w:szCs w:val="26"/>
              </w:rPr>
              <w:t>.О</w:t>
            </w:r>
            <w:proofErr w:type="gramEnd"/>
            <w:r w:rsidRPr="00E5118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бъем движений ограничен, возраст 76 лет. Пациент вынужден находиться здесь из-за полученной недавно травмы и длительной командировки дочери. Медицинская сестра, проводит утренний обход пациентов, входит, выясняет проблемы, возникшие у пациента. </w:t>
            </w:r>
          </w:p>
          <w:p w:rsidR="00CF1C68" w:rsidRPr="00E51187" w:rsidRDefault="00CF1C68" w:rsidP="00DD51C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01" w:type="pct"/>
          </w:tcPr>
          <w:p w:rsidR="00CF1C68" w:rsidRPr="00E51187" w:rsidRDefault="00CF1C68" w:rsidP="00CF1C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Составьте письменный план заданий, которые вы должны выполнить сегодня.</w:t>
            </w:r>
          </w:p>
          <w:p w:rsidR="00CF1C68" w:rsidRPr="00E51187" w:rsidRDefault="00CF1C68" w:rsidP="00CF1C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Поставьте временные рамки к заданиям.</w:t>
            </w:r>
          </w:p>
          <w:p w:rsidR="00CF1C68" w:rsidRPr="00E51187" w:rsidRDefault="00CF1C68" w:rsidP="00CF1C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 xml:space="preserve">Поставьте задания в логическом порядке. </w:t>
            </w:r>
          </w:p>
          <w:p w:rsidR="00CF1C68" w:rsidRPr="00E51187" w:rsidRDefault="00CF1C68" w:rsidP="00CF1C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 xml:space="preserve">Запишите важные </w:t>
            </w:r>
            <w:proofErr w:type="gramStart"/>
            <w:r w:rsidRPr="00E51187">
              <w:rPr>
                <w:rFonts w:ascii="Times New Roman" w:hAnsi="Times New Roman"/>
                <w:sz w:val="26"/>
                <w:szCs w:val="26"/>
              </w:rPr>
              <w:t>цели</w:t>
            </w:r>
            <w:proofErr w:type="gramEnd"/>
            <w:r w:rsidRPr="00E51187">
              <w:rPr>
                <w:rFonts w:ascii="Times New Roman" w:hAnsi="Times New Roman"/>
                <w:sz w:val="26"/>
                <w:szCs w:val="26"/>
              </w:rPr>
              <w:t xml:space="preserve"> – которые преследуют каждые задания. </w:t>
            </w:r>
          </w:p>
          <w:p w:rsidR="00CF1C68" w:rsidRPr="00E51187" w:rsidRDefault="00CF1C68" w:rsidP="00CF1C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Определите потребности в обучении пациента и/или его родственников.</w:t>
            </w:r>
          </w:p>
          <w:p w:rsidR="00CF1C68" w:rsidRPr="00E51187" w:rsidRDefault="00CF1C68" w:rsidP="00CF1C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Подготовьте рабочее место.</w:t>
            </w:r>
          </w:p>
          <w:p w:rsidR="00CF1C68" w:rsidRPr="00E51187" w:rsidRDefault="00CF1C68" w:rsidP="00CF1C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Оцените функциональное состояние пациента.</w:t>
            </w:r>
          </w:p>
          <w:p w:rsidR="00CF1C68" w:rsidRPr="00E51187" w:rsidRDefault="00CF1C68" w:rsidP="00CF1C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Подготовьте предметы ухода, инструменты к дезинфекции и распределите отходы по классам.</w:t>
            </w:r>
          </w:p>
          <w:p w:rsidR="00CF1C68" w:rsidRPr="00E51187" w:rsidRDefault="00CF1C68" w:rsidP="00CF1C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 xml:space="preserve">Обучите пациента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E51187">
              <w:rPr>
                <w:rFonts w:ascii="Times New Roman" w:hAnsi="Times New Roman"/>
                <w:sz w:val="26"/>
                <w:szCs w:val="26"/>
              </w:rPr>
              <w:t xml:space="preserve">соответствии 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его </w:t>
            </w:r>
            <w:r w:rsidRPr="00E51187">
              <w:rPr>
                <w:rFonts w:ascii="Times New Roman" w:hAnsi="Times New Roman"/>
                <w:sz w:val="26"/>
                <w:szCs w:val="26"/>
              </w:rPr>
              <w:t>потребностями.</w:t>
            </w:r>
          </w:p>
          <w:p w:rsidR="00CF1C68" w:rsidRPr="00E51187" w:rsidRDefault="00CF1C68" w:rsidP="00CF1C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Заполните медицинскую документацию.</w:t>
            </w:r>
          </w:p>
          <w:p w:rsidR="00CF1C68" w:rsidRDefault="00CF1C68" w:rsidP="00CF1C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Осуществите доказательный уход за пациентом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F1C68" w:rsidRPr="00CE273A" w:rsidRDefault="00CF1C68" w:rsidP="00CF1C6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Выполните назначения.</w:t>
            </w:r>
          </w:p>
        </w:tc>
      </w:tr>
    </w:tbl>
    <w:p w:rsidR="00CF1C68" w:rsidRDefault="00CF1C68" w:rsidP="00CF1C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C68" w:rsidRDefault="00CF1C68" w:rsidP="00CF1C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C68" w:rsidRDefault="00CF1C68" w:rsidP="00CF1C6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C2105">
        <w:rPr>
          <w:rFonts w:ascii="Times New Roman" w:hAnsi="Times New Roman"/>
          <w:sz w:val="28"/>
          <w:szCs w:val="28"/>
        </w:rPr>
        <w:t>Схема оценок основана на Техническ</w:t>
      </w:r>
      <w:r>
        <w:rPr>
          <w:rFonts w:ascii="Times New Roman" w:hAnsi="Times New Roman"/>
          <w:sz w:val="28"/>
          <w:szCs w:val="28"/>
        </w:rPr>
        <w:t>ом описании компетенции</w:t>
      </w:r>
    </w:p>
    <w:p w:rsidR="00CF1C68" w:rsidRDefault="00CF1C68" w:rsidP="00CF1C68">
      <w:pPr>
        <w:spacing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F1C68" w:rsidRPr="002C677C" w:rsidRDefault="00CF1C68" w:rsidP="00CF1C68">
      <w:pPr>
        <w:spacing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Схема оценок модуля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F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10"/>
        <w:gridCol w:w="4117"/>
        <w:gridCol w:w="1788"/>
        <w:gridCol w:w="1415"/>
        <w:gridCol w:w="1238"/>
      </w:tblGrid>
      <w:tr w:rsidR="00CF1C68" w:rsidRPr="00196B83" w:rsidTr="00DD51CD">
        <w:tc>
          <w:tcPr>
            <w:tcW w:w="481" w:type="pct"/>
            <w:vMerge w:val="restart"/>
          </w:tcPr>
          <w:p w:rsidR="00CF1C68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Раздел</w:t>
            </w:r>
          </w:p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t>WSSS</w:t>
            </w:r>
          </w:p>
        </w:tc>
        <w:tc>
          <w:tcPr>
            <w:tcW w:w="2174" w:type="pct"/>
            <w:vMerge w:val="restar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 xml:space="preserve">Критерии </w:t>
            </w:r>
          </w:p>
        </w:tc>
        <w:tc>
          <w:tcPr>
            <w:tcW w:w="2345" w:type="pct"/>
            <w:gridSpan w:val="3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Оценки</w:t>
            </w:r>
          </w:p>
        </w:tc>
      </w:tr>
      <w:tr w:rsidR="00CF1C68" w:rsidRPr="005C12D9" w:rsidTr="00DD51CD">
        <w:tc>
          <w:tcPr>
            <w:tcW w:w="481" w:type="pct"/>
            <w:vMerge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  <w:vMerge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</w:tcPr>
          <w:p w:rsidR="00CF1C68" w:rsidRPr="005C12D9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C12D9">
              <w:rPr>
                <w:rFonts w:ascii="Times New Roman" w:hAnsi="Times New Roman"/>
                <w:sz w:val="24"/>
                <w:szCs w:val="28"/>
              </w:rPr>
              <w:t>Субъективная</w:t>
            </w:r>
            <w:proofErr w:type="gramEnd"/>
            <w:r w:rsidRPr="005C12D9">
              <w:rPr>
                <w:rFonts w:ascii="Times New Roman" w:hAnsi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747" w:type="pct"/>
          </w:tcPr>
          <w:p w:rsidR="00CF1C68" w:rsidRPr="005C12D9" w:rsidRDefault="00CF1C68" w:rsidP="00DD51C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654" w:type="pct"/>
          </w:tcPr>
          <w:p w:rsidR="00CF1C68" w:rsidRPr="005C12D9" w:rsidRDefault="00CF1C68" w:rsidP="00DD51C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CF1C68" w:rsidRPr="00C33AEE" w:rsidTr="00DD51CD">
        <w:tc>
          <w:tcPr>
            <w:tcW w:w="481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 управление работой</w:t>
            </w:r>
          </w:p>
        </w:tc>
        <w:tc>
          <w:tcPr>
            <w:tcW w:w="94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CF1C68" w:rsidRPr="00C33AEE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CF1C68" w:rsidRPr="00C33AEE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CF1C68" w:rsidRPr="00C33AEE" w:rsidTr="00DD51CD">
        <w:trPr>
          <w:trHeight w:val="654"/>
        </w:trPr>
        <w:tc>
          <w:tcPr>
            <w:tcW w:w="481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Коммуникация и межличностные отношения</w:t>
            </w:r>
          </w:p>
        </w:tc>
        <w:tc>
          <w:tcPr>
            <w:tcW w:w="94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CF1C68" w:rsidRPr="00C33AEE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54" w:type="pct"/>
          </w:tcPr>
          <w:p w:rsidR="00CF1C68" w:rsidRPr="00C33AEE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CF1C68" w:rsidRPr="00C33AEE" w:rsidTr="00DD51CD">
        <w:tc>
          <w:tcPr>
            <w:tcW w:w="481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7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Инновации и творческий подход в решении проблем</w:t>
            </w:r>
          </w:p>
        </w:tc>
        <w:tc>
          <w:tcPr>
            <w:tcW w:w="94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CF1C68" w:rsidRPr="00C33AEE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CF1C68" w:rsidRPr="00C33AEE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CF1C68" w:rsidRPr="00C33AEE" w:rsidTr="00DD51CD">
        <w:tc>
          <w:tcPr>
            <w:tcW w:w="481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7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и планирование необходимой работы с пациентом/клиентом</w:t>
            </w:r>
          </w:p>
        </w:tc>
        <w:tc>
          <w:tcPr>
            <w:tcW w:w="94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CF1C68" w:rsidRPr="00C33AEE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654" w:type="pct"/>
          </w:tcPr>
          <w:p w:rsidR="00CF1C68" w:rsidRPr="00C33AEE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CF1C68" w:rsidRPr="00C33AEE" w:rsidTr="00DD51CD">
        <w:tc>
          <w:tcPr>
            <w:tcW w:w="481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7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работы с пациентом/клиентом</w:t>
            </w:r>
          </w:p>
        </w:tc>
        <w:tc>
          <w:tcPr>
            <w:tcW w:w="94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CF1C68" w:rsidRPr="00C33AEE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CF1C68" w:rsidRPr="00C33AEE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CF1C68" w:rsidRPr="00C33AEE" w:rsidTr="00DD51CD">
        <w:tc>
          <w:tcPr>
            <w:tcW w:w="481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7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работы с пациентом/клиентом.</w:t>
            </w:r>
          </w:p>
        </w:tc>
        <w:tc>
          <w:tcPr>
            <w:tcW w:w="94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CF1C68" w:rsidRPr="00C33AEE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CF1C68" w:rsidRPr="00C33AEE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CF1C68" w:rsidRPr="00196B83" w:rsidTr="00DD51CD">
        <w:tc>
          <w:tcPr>
            <w:tcW w:w="481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4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7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54" w:type="pct"/>
          </w:tcPr>
          <w:p w:rsidR="00CF1C68" w:rsidRPr="00196B83" w:rsidRDefault="00CF1C68" w:rsidP="00DD5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</w:tbl>
    <w:p w:rsidR="00CF1C68" w:rsidRDefault="00CF1C68" w:rsidP="00CF1C68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CE273A">
        <w:rPr>
          <w:rFonts w:ascii="Times New Roman" w:hAnsi="Times New Roman"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</w:p>
    <w:p w:rsidR="00CF1C68" w:rsidRDefault="00CF1C68" w:rsidP="00CF1C6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F1C68" w:rsidRDefault="00CF1C68" w:rsidP="00CF1C6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F1C68" w:rsidRDefault="00CF1C68" w:rsidP="00CF1C6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F1C68" w:rsidRPr="00A24BB8" w:rsidRDefault="00CF1C68" w:rsidP="00CF1C6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A24BB8">
        <w:rPr>
          <w:rFonts w:ascii="Times New Roman" w:hAnsi="Times New Roman"/>
          <w:b/>
          <w:bCs/>
          <w:sz w:val="28"/>
          <w:szCs w:val="28"/>
        </w:rPr>
        <w:t>Инструкции для участников</w:t>
      </w:r>
    </w:p>
    <w:p w:rsidR="00CF1C68" w:rsidRDefault="00CF1C68" w:rsidP="00CF1C68">
      <w:pPr>
        <w:tabs>
          <w:tab w:val="left" w:pos="567"/>
        </w:tabs>
        <w:spacing w:line="240" w:lineRule="auto"/>
        <w:ind w:right="300"/>
        <w:rPr>
          <w:rFonts w:ascii="Times New Roman" w:hAnsi="Times New Roman"/>
          <w:sz w:val="28"/>
          <w:szCs w:val="28"/>
        </w:rPr>
      </w:pPr>
      <w:r w:rsidRPr="00F14E6B">
        <w:rPr>
          <w:rFonts w:ascii="Times New Roman" w:hAnsi="Times New Roman"/>
          <w:b/>
          <w:bCs/>
          <w:i/>
          <w:iCs/>
          <w:sz w:val="28"/>
          <w:szCs w:val="28"/>
        </w:rPr>
        <w:t>Планирование</w:t>
      </w:r>
      <w:r>
        <w:rPr>
          <w:rFonts w:ascii="Times New Roman" w:hAnsi="Times New Roman"/>
          <w:sz w:val="28"/>
          <w:szCs w:val="28"/>
        </w:rPr>
        <w:t>.</w:t>
      </w:r>
      <w:r w:rsidRPr="00A24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Каждый день вы </w:t>
      </w:r>
      <w:proofErr w:type="gramStart"/>
      <w:r>
        <w:rPr>
          <w:rFonts w:ascii="Times New Roman" w:hAnsi="Times New Roman"/>
          <w:sz w:val="28"/>
          <w:szCs w:val="28"/>
        </w:rPr>
        <w:t>планируете</w:t>
      </w:r>
      <w:proofErr w:type="gramEnd"/>
      <w:r>
        <w:rPr>
          <w:rFonts w:ascii="Times New Roman" w:hAnsi="Times New Roman"/>
          <w:sz w:val="28"/>
          <w:szCs w:val="28"/>
        </w:rPr>
        <w:t xml:space="preserve"> уход за двумя </w:t>
      </w:r>
      <w:r w:rsidRPr="00A24BB8">
        <w:rPr>
          <w:rFonts w:ascii="Times New Roman" w:hAnsi="Times New Roman"/>
          <w:sz w:val="28"/>
          <w:szCs w:val="28"/>
        </w:rPr>
        <w:t xml:space="preserve">пациентами, за которыми вы будете </w:t>
      </w:r>
      <w:r>
        <w:rPr>
          <w:rFonts w:ascii="Times New Roman" w:hAnsi="Times New Roman"/>
          <w:sz w:val="28"/>
          <w:szCs w:val="28"/>
        </w:rPr>
        <w:t xml:space="preserve">осуществлять уход </w:t>
      </w:r>
      <w:r w:rsidRPr="00A24BB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рабочей зоне</w:t>
      </w:r>
      <w:r w:rsidRPr="00A24B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Вам необходимо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24BB8">
        <w:rPr>
          <w:rFonts w:ascii="Times New Roman" w:hAnsi="Times New Roman"/>
          <w:sz w:val="28"/>
          <w:szCs w:val="28"/>
        </w:rPr>
        <w:t>,</w:t>
      </w:r>
      <w:proofErr w:type="gramEnd"/>
      <w:r w:rsidRPr="00A24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составить</w:t>
      </w:r>
      <w:r w:rsidRPr="00A24BB8">
        <w:rPr>
          <w:rFonts w:ascii="Times New Roman" w:hAnsi="Times New Roman"/>
          <w:sz w:val="28"/>
          <w:szCs w:val="28"/>
        </w:rPr>
        <w:t xml:space="preserve"> план 2х модулей дня. Пожалуйста, </w:t>
      </w:r>
      <w:r>
        <w:rPr>
          <w:rFonts w:ascii="Times New Roman" w:hAnsi="Times New Roman"/>
          <w:sz w:val="28"/>
          <w:szCs w:val="28"/>
        </w:rPr>
        <w:t>используйте одну страницу на составление плана одного модуля</w:t>
      </w:r>
      <w:r w:rsidRPr="00A24BB8">
        <w:rPr>
          <w:rFonts w:ascii="Times New Roman" w:hAnsi="Times New Roman"/>
          <w:sz w:val="28"/>
          <w:szCs w:val="28"/>
        </w:rPr>
        <w:t xml:space="preserve"> (всего 2 страницы). </w:t>
      </w:r>
      <w:r>
        <w:rPr>
          <w:rFonts w:ascii="Times New Roman" w:hAnsi="Times New Roman"/>
          <w:sz w:val="28"/>
          <w:szCs w:val="28"/>
        </w:rPr>
        <w:t>Укажите ваше полное имя.</w:t>
      </w:r>
      <w:r w:rsidRPr="00A24BB8">
        <w:rPr>
          <w:rFonts w:ascii="Times New Roman" w:hAnsi="Times New Roman"/>
          <w:sz w:val="28"/>
          <w:szCs w:val="28"/>
        </w:rPr>
        <w:t xml:space="preserve"> Вы можете перечитать план</w:t>
      </w:r>
      <w:r>
        <w:rPr>
          <w:rFonts w:ascii="Times New Roman" w:hAnsi="Times New Roman"/>
          <w:sz w:val="28"/>
          <w:szCs w:val="28"/>
        </w:rPr>
        <w:t xml:space="preserve"> в течение 5 минут, данных на ознакомление. К</w:t>
      </w:r>
      <w:r w:rsidRPr="00A24BB8">
        <w:rPr>
          <w:rFonts w:ascii="Times New Roman" w:hAnsi="Times New Roman"/>
          <w:sz w:val="28"/>
          <w:szCs w:val="28"/>
        </w:rPr>
        <w:t xml:space="preserve">огда вы </w:t>
      </w:r>
      <w:r>
        <w:rPr>
          <w:rFonts w:ascii="Times New Roman" w:hAnsi="Times New Roman"/>
          <w:sz w:val="28"/>
          <w:szCs w:val="28"/>
        </w:rPr>
        <w:t xml:space="preserve">приступите к </w:t>
      </w:r>
      <w:r w:rsidRPr="00A24BB8">
        <w:rPr>
          <w:rFonts w:ascii="Times New Roman" w:hAnsi="Times New Roman"/>
          <w:sz w:val="28"/>
          <w:szCs w:val="28"/>
        </w:rPr>
        <w:t>соревнования</w:t>
      </w:r>
      <w:r>
        <w:rPr>
          <w:rFonts w:ascii="Times New Roman" w:hAnsi="Times New Roman"/>
          <w:sz w:val="28"/>
          <w:szCs w:val="28"/>
        </w:rPr>
        <w:t>м</w:t>
      </w:r>
      <w:r w:rsidRPr="00A24BB8">
        <w:rPr>
          <w:rFonts w:ascii="Times New Roman" w:hAnsi="Times New Roman"/>
          <w:sz w:val="28"/>
          <w:szCs w:val="28"/>
        </w:rPr>
        <w:t>, пожалуйста, отдайте план экспертам</w:t>
      </w:r>
      <w:r>
        <w:rPr>
          <w:rFonts w:ascii="Times New Roman" w:hAnsi="Times New Roman"/>
          <w:sz w:val="28"/>
          <w:szCs w:val="28"/>
        </w:rPr>
        <w:t>.</w:t>
      </w:r>
    </w:p>
    <w:p w:rsidR="00CF1C68" w:rsidRPr="0007455F" w:rsidRDefault="00CF1C68" w:rsidP="00CF1C68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4E6B">
        <w:rPr>
          <w:rFonts w:ascii="Times New Roman" w:hAnsi="Times New Roman"/>
          <w:b/>
          <w:bCs/>
          <w:i/>
          <w:iCs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>.</w:t>
      </w:r>
      <w:r w:rsidRPr="00F14E6B">
        <w:rPr>
          <w:rFonts w:ascii="Times New Roman" w:hAnsi="Times New Roman"/>
          <w:sz w:val="28"/>
          <w:szCs w:val="28"/>
        </w:rPr>
        <w:t xml:space="preserve"> </w:t>
      </w:r>
      <w:r w:rsidRPr="008C2105">
        <w:rPr>
          <w:rFonts w:ascii="Times New Roman" w:hAnsi="Times New Roman"/>
          <w:sz w:val="28"/>
          <w:szCs w:val="28"/>
        </w:rPr>
        <w:t xml:space="preserve">В начале </w:t>
      </w:r>
      <w:r>
        <w:rPr>
          <w:rFonts w:ascii="Times New Roman" w:hAnsi="Times New Roman"/>
          <w:sz w:val="28"/>
          <w:szCs w:val="28"/>
        </w:rPr>
        <w:t xml:space="preserve">выполнения модуля Конкурсного задания </w:t>
      </w:r>
      <w:r w:rsidRPr="008C2105">
        <w:rPr>
          <w:rFonts w:ascii="Times New Roman" w:hAnsi="Times New Roman"/>
          <w:sz w:val="28"/>
          <w:szCs w:val="28"/>
        </w:rPr>
        <w:t xml:space="preserve">у вас </w:t>
      </w:r>
      <w:r>
        <w:rPr>
          <w:rFonts w:ascii="Times New Roman" w:hAnsi="Times New Roman"/>
          <w:sz w:val="28"/>
          <w:szCs w:val="28"/>
        </w:rPr>
        <w:t>есть</w:t>
      </w:r>
      <w:r w:rsidRPr="008C2105">
        <w:rPr>
          <w:rFonts w:ascii="Times New Roman" w:hAnsi="Times New Roman"/>
          <w:sz w:val="28"/>
          <w:szCs w:val="28"/>
        </w:rPr>
        <w:t xml:space="preserve">5 минут </w:t>
      </w:r>
      <w:r>
        <w:rPr>
          <w:rFonts w:ascii="Times New Roman" w:hAnsi="Times New Roman"/>
          <w:sz w:val="28"/>
          <w:szCs w:val="28"/>
        </w:rPr>
        <w:t>для ознакомления</w:t>
      </w:r>
      <w:r w:rsidRPr="008C2105">
        <w:rPr>
          <w:rFonts w:ascii="Times New Roman" w:hAnsi="Times New Roman"/>
          <w:sz w:val="28"/>
          <w:szCs w:val="28"/>
        </w:rPr>
        <w:t xml:space="preserve"> с обстановкой. </w:t>
      </w:r>
      <w:r>
        <w:rPr>
          <w:rFonts w:ascii="Times New Roman" w:hAnsi="Times New Roman"/>
          <w:sz w:val="28"/>
          <w:szCs w:val="28"/>
        </w:rPr>
        <w:t xml:space="preserve">Просьба, </w:t>
      </w:r>
      <w:r w:rsidRPr="008C2105">
        <w:rPr>
          <w:rFonts w:ascii="Times New Roman" w:hAnsi="Times New Roman"/>
          <w:sz w:val="28"/>
          <w:szCs w:val="28"/>
        </w:rPr>
        <w:t>ничего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C2105">
        <w:rPr>
          <w:rFonts w:ascii="Times New Roman" w:hAnsi="Times New Roman"/>
          <w:sz w:val="28"/>
          <w:szCs w:val="28"/>
        </w:rPr>
        <w:t>е трогайте</w:t>
      </w:r>
      <w:r>
        <w:rPr>
          <w:rFonts w:ascii="Times New Roman" w:hAnsi="Times New Roman"/>
          <w:sz w:val="28"/>
          <w:szCs w:val="28"/>
        </w:rPr>
        <w:t xml:space="preserve"> и не перемещайте.</w:t>
      </w:r>
    </w:p>
    <w:p w:rsidR="00CF1C68" w:rsidRDefault="00CF1C68" w:rsidP="00CF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105">
        <w:rPr>
          <w:rFonts w:ascii="Times New Roman" w:hAnsi="Times New Roman"/>
          <w:sz w:val="28"/>
          <w:szCs w:val="28"/>
        </w:rPr>
        <w:t>Если у вас переводчик,</w:t>
      </w:r>
      <w:r>
        <w:rPr>
          <w:rFonts w:ascii="Times New Roman" w:hAnsi="Times New Roman"/>
          <w:sz w:val="28"/>
          <w:szCs w:val="28"/>
        </w:rPr>
        <w:t xml:space="preserve"> то вам предоставляется </w:t>
      </w:r>
      <w:r w:rsidRPr="008C2105">
        <w:rPr>
          <w:rFonts w:ascii="Times New Roman" w:hAnsi="Times New Roman"/>
          <w:sz w:val="28"/>
          <w:szCs w:val="28"/>
        </w:rPr>
        <w:t xml:space="preserve">5 дополнительных минут </w:t>
      </w:r>
      <w:r>
        <w:rPr>
          <w:rFonts w:ascii="Times New Roman" w:hAnsi="Times New Roman"/>
          <w:sz w:val="28"/>
          <w:szCs w:val="28"/>
        </w:rPr>
        <w:t>на выполнение задани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 w:rsidRPr="008C2105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если необходимо).</w:t>
      </w:r>
    </w:p>
    <w:p w:rsidR="00CF1C68" w:rsidRDefault="00CF1C68" w:rsidP="00CF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105">
        <w:rPr>
          <w:rFonts w:ascii="Times New Roman" w:hAnsi="Times New Roman"/>
          <w:sz w:val="28"/>
          <w:szCs w:val="28"/>
        </w:rPr>
        <w:t xml:space="preserve">Пожалуйста, внимательно прочитайте описание ситуации. </w:t>
      </w:r>
      <w:r>
        <w:rPr>
          <w:rFonts w:ascii="Times New Roman" w:hAnsi="Times New Roman"/>
          <w:sz w:val="28"/>
          <w:szCs w:val="28"/>
        </w:rPr>
        <w:t xml:space="preserve">Выполняйте </w:t>
      </w:r>
      <w:r w:rsidRPr="008C2105">
        <w:rPr>
          <w:rFonts w:ascii="Times New Roman" w:hAnsi="Times New Roman"/>
          <w:sz w:val="28"/>
          <w:szCs w:val="28"/>
        </w:rPr>
        <w:t xml:space="preserve">задания, которые указаны в описании. </w:t>
      </w:r>
      <w:r>
        <w:rPr>
          <w:rFonts w:ascii="Times New Roman" w:hAnsi="Times New Roman"/>
          <w:sz w:val="28"/>
          <w:szCs w:val="28"/>
        </w:rPr>
        <w:t xml:space="preserve">Данная ситуация приближена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реальной,</w:t>
      </w:r>
      <w:r w:rsidRPr="008C2105">
        <w:rPr>
          <w:rFonts w:ascii="Times New Roman" w:hAnsi="Times New Roman"/>
          <w:sz w:val="28"/>
          <w:szCs w:val="28"/>
        </w:rPr>
        <w:t xml:space="preserve"> действуете в ситуаци</w:t>
      </w:r>
      <w:r>
        <w:rPr>
          <w:rFonts w:ascii="Times New Roman" w:hAnsi="Times New Roman"/>
          <w:sz w:val="28"/>
          <w:szCs w:val="28"/>
        </w:rPr>
        <w:t>и, как вы бы делали это обычно в реальной рабочей обстановке</w:t>
      </w:r>
      <w:r w:rsidRPr="008C2105">
        <w:rPr>
          <w:rFonts w:ascii="Times New Roman" w:hAnsi="Times New Roman"/>
          <w:sz w:val="28"/>
          <w:szCs w:val="28"/>
        </w:rPr>
        <w:t>.</w:t>
      </w:r>
      <w:r w:rsidRPr="00B0023F">
        <w:rPr>
          <w:rFonts w:ascii="Times New Roman" w:hAnsi="Times New Roman"/>
          <w:sz w:val="28"/>
          <w:szCs w:val="28"/>
        </w:rPr>
        <w:t xml:space="preserve"> </w:t>
      </w:r>
    </w:p>
    <w:p w:rsidR="00CF1C68" w:rsidRPr="002145C3" w:rsidRDefault="00CF1C68" w:rsidP="00CF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некоторых модулях Вы должны нарисовать </w:t>
      </w:r>
      <w:proofErr w:type="spellStart"/>
      <w:r>
        <w:rPr>
          <w:rFonts w:ascii="Times New Roman" w:hAnsi="Times New Roman"/>
          <w:sz w:val="28"/>
          <w:szCs w:val="28"/>
        </w:rPr>
        <w:t>постер</w:t>
      </w:r>
      <w:proofErr w:type="spellEnd"/>
      <w:r>
        <w:rPr>
          <w:rFonts w:ascii="Times New Roman" w:hAnsi="Times New Roman"/>
          <w:sz w:val="28"/>
          <w:szCs w:val="28"/>
        </w:rPr>
        <w:t>. Вы должны написать оценивание одного модуля.</w:t>
      </w:r>
    </w:p>
    <w:p w:rsidR="00CF1C68" w:rsidRDefault="00CF1C68" w:rsidP="00CF1C68">
      <w:pPr>
        <w:tabs>
          <w:tab w:val="left" w:pos="3675"/>
        </w:tabs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F1C68" w:rsidRDefault="00CF1C68" w:rsidP="00CF1C68">
      <w:pPr>
        <w:tabs>
          <w:tab w:val="left" w:pos="3675"/>
        </w:tabs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F1C68" w:rsidRDefault="00CF1C68" w:rsidP="00CF1C68">
      <w:pPr>
        <w:tabs>
          <w:tab w:val="left" w:pos="3675"/>
        </w:tabs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F1C68" w:rsidRDefault="00CF1C68" w:rsidP="00CF1C68">
      <w:pPr>
        <w:tabs>
          <w:tab w:val="left" w:pos="3675"/>
        </w:tabs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F1C68" w:rsidRDefault="00CF1C68" w:rsidP="00CF1C68">
      <w:pPr>
        <w:tabs>
          <w:tab w:val="left" w:pos="3675"/>
        </w:tabs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5698">
        <w:rPr>
          <w:rFonts w:ascii="Times New Roman" w:hAnsi="Times New Roman"/>
          <w:b/>
          <w:bCs/>
          <w:sz w:val="28"/>
          <w:szCs w:val="28"/>
        </w:rPr>
        <w:t>Необходимое оборудовани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2367"/>
        <w:gridCol w:w="2367"/>
        <w:gridCol w:w="2367"/>
        <w:gridCol w:w="2367"/>
      </w:tblGrid>
      <w:tr w:rsidR="00CF1C68" w:rsidRPr="00C72453" w:rsidTr="00DD51CD">
        <w:tc>
          <w:tcPr>
            <w:tcW w:w="1250" w:type="pct"/>
            <w:shd w:val="clear" w:color="auto" w:fill="D6E3BC"/>
          </w:tcPr>
          <w:p w:rsidR="00CF1C68" w:rsidRPr="00E51187" w:rsidRDefault="00CF1C68" w:rsidP="00DD51C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50" w:type="pct"/>
            <w:shd w:val="clear" w:color="auto" w:fill="D6E3BC"/>
          </w:tcPr>
          <w:p w:rsidR="00CF1C68" w:rsidRPr="00E51187" w:rsidRDefault="00CF1C68" w:rsidP="00DD51C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250" w:type="pct"/>
            <w:shd w:val="clear" w:color="auto" w:fill="D6E3BC"/>
          </w:tcPr>
          <w:p w:rsidR="00CF1C68" w:rsidRPr="00E51187" w:rsidRDefault="00CF1C68" w:rsidP="00DD51C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Описание</w:t>
            </w:r>
          </w:p>
        </w:tc>
        <w:tc>
          <w:tcPr>
            <w:tcW w:w="1250" w:type="pct"/>
            <w:shd w:val="clear" w:color="auto" w:fill="D6E3BC"/>
          </w:tcPr>
          <w:p w:rsidR="00CF1C68" w:rsidRPr="00E51187" w:rsidRDefault="00CF1C68" w:rsidP="00DD51C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</w:tr>
      <w:tr w:rsidR="00CF1C68" w:rsidRPr="00C72453" w:rsidTr="00DD51CD">
        <w:tc>
          <w:tcPr>
            <w:tcW w:w="1250" w:type="pct"/>
          </w:tcPr>
          <w:p w:rsidR="00CF1C68" w:rsidRPr="00E51187" w:rsidRDefault="00CF1C68" w:rsidP="00DD51C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Часы</w:t>
            </w:r>
          </w:p>
        </w:tc>
        <w:tc>
          <w:tcPr>
            <w:tcW w:w="1250" w:type="pct"/>
          </w:tcPr>
          <w:p w:rsidR="00CF1C68" w:rsidRPr="00E51187" w:rsidRDefault="00CF1C68" w:rsidP="00DD51C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0" w:type="pct"/>
          </w:tcPr>
          <w:p w:rsidR="00CF1C68" w:rsidRPr="00E51187" w:rsidRDefault="00CF1C68" w:rsidP="00DD51C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На зажиме или в кармане</w:t>
            </w:r>
          </w:p>
        </w:tc>
        <w:tc>
          <w:tcPr>
            <w:tcW w:w="1250" w:type="pct"/>
          </w:tcPr>
          <w:p w:rsidR="00CF1C68" w:rsidRPr="00E51187" w:rsidRDefault="00CF1C68" w:rsidP="00DD51C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Наблюдение за ЖВП.</w:t>
            </w:r>
          </w:p>
        </w:tc>
      </w:tr>
      <w:tr w:rsidR="00CF1C68" w:rsidRPr="00C72453" w:rsidTr="00DD51CD">
        <w:tc>
          <w:tcPr>
            <w:tcW w:w="1250" w:type="pct"/>
          </w:tcPr>
          <w:p w:rsidR="00CF1C68" w:rsidRPr="002A03F9" w:rsidRDefault="00CF1C68" w:rsidP="00DD51C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3F9">
              <w:rPr>
                <w:rFonts w:ascii="Times New Roman" w:hAnsi="Times New Roman"/>
                <w:sz w:val="24"/>
                <w:szCs w:val="24"/>
              </w:rPr>
              <w:t>Ручка</w:t>
            </w:r>
          </w:p>
          <w:p w:rsidR="00CF1C68" w:rsidRPr="00E51187" w:rsidRDefault="00CF1C68" w:rsidP="00DD51C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0" w:type="pct"/>
          </w:tcPr>
          <w:p w:rsidR="00CF1C68" w:rsidRPr="00E51187" w:rsidRDefault="00CF1C68" w:rsidP="00DD51C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0" w:type="pct"/>
          </w:tcPr>
          <w:p w:rsidR="00CF1C68" w:rsidRPr="00E51187" w:rsidRDefault="00CF1C68" w:rsidP="00DD51C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 xml:space="preserve">Синий или черный цвет чернил </w:t>
            </w:r>
          </w:p>
        </w:tc>
        <w:tc>
          <w:tcPr>
            <w:tcW w:w="1250" w:type="pct"/>
          </w:tcPr>
          <w:p w:rsidR="00CF1C68" w:rsidRPr="00E51187" w:rsidRDefault="00CF1C68" w:rsidP="00DD51CD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Ведение записей в ходе работы.</w:t>
            </w:r>
          </w:p>
        </w:tc>
      </w:tr>
    </w:tbl>
    <w:p w:rsidR="00CF1C68" w:rsidRDefault="00CF1C68" w:rsidP="00CF1C68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/>
          <w:b/>
          <w:sz w:val="28"/>
          <w:szCs w:val="28"/>
        </w:rPr>
      </w:pPr>
    </w:p>
    <w:p w:rsidR="00CF1C68" w:rsidRDefault="00CF1C68" w:rsidP="00CF1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C68" w:rsidRPr="00834A55" w:rsidRDefault="00CF1C68" w:rsidP="00CF1C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834A55">
        <w:rPr>
          <w:rFonts w:ascii="Times New Roman" w:hAnsi="Times New Roman"/>
          <w:b/>
          <w:caps/>
          <w:sz w:val="28"/>
          <w:szCs w:val="24"/>
        </w:rPr>
        <w:t>Приложения к заданию</w:t>
      </w:r>
    </w:p>
    <w:p w:rsidR="00CF1C68" w:rsidRDefault="00CF1C68" w:rsidP="00CF1C68">
      <w:pPr>
        <w:widowControl w:val="0"/>
        <w:spacing w:after="0" w:line="360" w:lineRule="auto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</w:p>
    <w:p w:rsidR="00CF1C68" w:rsidRDefault="00CF1C68" w:rsidP="00CF1C68">
      <w:pPr>
        <w:pStyle w:val="-2"/>
        <w:numPr>
          <w:ilvl w:val="0"/>
          <w:numId w:val="6"/>
        </w:numPr>
        <w:spacing w:before="0" w:after="0" w:line="276" w:lineRule="auto"/>
        <w:rPr>
          <w:rFonts w:ascii="Times New Roman" w:hAnsi="Times New Roman" w:cs="Times New Roman"/>
          <w:b w:val="0"/>
        </w:rPr>
      </w:pPr>
      <w:r w:rsidRPr="00AE102C">
        <w:rPr>
          <w:rFonts w:ascii="Times New Roman" w:hAnsi="Times New Roman" w:cs="Times New Roman"/>
          <w:b w:val="0"/>
          <w:i/>
        </w:rPr>
        <w:t xml:space="preserve">Приложение </w:t>
      </w:r>
      <w:r w:rsidRPr="00AE102C">
        <w:t xml:space="preserve">    </w:t>
      </w:r>
      <w:r w:rsidRPr="00AE102C">
        <w:rPr>
          <w:rFonts w:ascii="Times New Roman" w:hAnsi="Times New Roman" w:cs="Times New Roman"/>
          <w:b w:val="0"/>
        </w:rPr>
        <w:t>Температурный лист      Форма №</w:t>
      </w:r>
      <w:r w:rsidRPr="00AE102C">
        <w:rPr>
          <w:rFonts w:ascii="Times New Roman" w:hAnsi="Times New Roman" w:cs="Times New Roman"/>
          <w:b w:val="0"/>
        </w:rPr>
        <w:tab/>
        <w:t>004/у</w:t>
      </w:r>
      <w:r>
        <w:rPr>
          <w:rFonts w:ascii="Times New Roman" w:hAnsi="Times New Roman" w:cs="Times New Roman"/>
          <w:b w:val="0"/>
        </w:rPr>
        <w:t>.</w:t>
      </w:r>
    </w:p>
    <w:p w:rsidR="00CF1C68" w:rsidRDefault="00CF1C68" w:rsidP="00CF1C68">
      <w:pPr>
        <w:pStyle w:val="-2"/>
        <w:numPr>
          <w:ilvl w:val="0"/>
          <w:numId w:val="6"/>
        </w:numPr>
        <w:spacing w:before="0" w:after="0" w:line="276" w:lineRule="auto"/>
        <w:rPr>
          <w:rFonts w:ascii="Times New Roman" w:hAnsi="Times New Roman" w:cs="Times New Roman"/>
          <w:b w:val="0"/>
        </w:rPr>
      </w:pPr>
      <w:r w:rsidRPr="00AE102C">
        <w:rPr>
          <w:rFonts w:ascii="Times New Roman" w:hAnsi="Times New Roman" w:cs="Times New Roman"/>
          <w:b w:val="0"/>
          <w:i/>
        </w:rPr>
        <w:t xml:space="preserve">Приложение </w:t>
      </w:r>
      <w:r w:rsidRPr="00AE102C">
        <w:t xml:space="preserve">    </w:t>
      </w:r>
      <w:r w:rsidRPr="00AE102C">
        <w:rPr>
          <w:rFonts w:ascii="Times New Roman" w:hAnsi="Times New Roman" w:cs="Times New Roman"/>
          <w:b w:val="0"/>
        </w:rPr>
        <w:t>Листок врачебных назначений</w:t>
      </w:r>
      <w:r>
        <w:rPr>
          <w:rFonts w:ascii="Times New Roman" w:hAnsi="Times New Roman" w:cs="Times New Roman"/>
          <w:b w:val="0"/>
        </w:rPr>
        <w:t>.</w:t>
      </w:r>
    </w:p>
    <w:p w:rsidR="00CF1C68" w:rsidRDefault="00CF1C68" w:rsidP="00CF1C68">
      <w:pPr>
        <w:pStyle w:val="a3"/>
        <w:widowControl w:val="0"/>
        <w:numPr>
          <w:ilvl w:val="0"/>
          <w:numId w:val="6"/>
        </w:numPr>
        <w:spacing w:after="0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 w:rsidRPr="0074181E">
        <w:rPr>
          <w:rFonts w:ascii="Times New Roman" w:hAnsi="Times New Roman"/>
          <w:bCs/>
          <w:i/>
          <w:color w:val="000000"/>
          <w:spacing w:val="-13"/>
          <w:sz w:val="28"/>
          <w:szCs w:val="28"/>
        </w:rPr>
        <w:t xml:space="preserve">Приложение  </w:t>
      </w:r>
      <w:r w:rsidRPr="0074181E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      </w:t>
      </w:r>
      <w:r w:rsidRPr="0074181E">
        <w:rPr>
          <w:rFonts w:ascii="Times New Roman" w:hAnsi="Times New Roman"/>
          <w:bCs/>
          <w:color w:val="000000"/>
          <w:spacing w:val="-13"/>
          <w:sz w:val="28"/>
          <w:szCs w:val="28"/>
        </w:rPr>
        <w:t>План деятельности</w:t>
      </w:r>
    </w:p>
    <w:p w:rsidR="00CF1C68" w:rsidRPr="0074181E" w:rsidRDefault="00CF1C68" w:rsidP="00CF1C68">
      <w:pPr>
        <w:pStyle w:val="a3"/>
        <w:widowControl w:val="0"/>
        <w:numPr>
          <w:ilvl w:val="0"/>
          <w:numId w:val="6"/>
        </w:numPr>
        <w:spacing w:after="0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 w:rsidRPr="0074181E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Pr="0074181E">
        <w:rPr>
          <w:i/>
          <w:sz w:val="28"/>
          <w:szCs w:val="28"/>
        </w:rPr>
        <w:t>4*</w:t>
      </w:r>
      <w:r>
        <w:rPr>
          <w:sz w:val="28"/>
          <w:szCs w:val="28"/>
        </w:rPr>
        <w:t xml:space="preserve"> </w:t>
      </w:r>
      <w:r w:rsidRPr="0074181E">
        <w:rPr>
          <w:rFonts w:ascii="Times New Roman" w:hAnsi="Times New Roman"/>
          <w:bCs/>
          <w:sz w:val="28"/>
          <w:szCs w:val="28"/>
        </w:rPr>
        <w:t>Шкала Нортон для оценки опасности образования пролежней</w:t>
      </w:r>
      <w:r w:rsidRPr="0074181E">
        <w:rPr>
          <w:rFonts w:ascii="Times New Roman" w:hAnsi="Times New Roman"/>
          <w:sz w:val="28"/>
          <w:szCs w:val="28"/>
        </w:rPr>
        <w:t xml:space="preserve">, Дополнение к шкале Нортон (разработанное Х. </w:t>
      </w:r>
      <w:proofErr w:type="spellStart"/>
      <w:r w:rsidRPr="0074181E">
        <w:rPr>
          <w:rFonts w:ascii="Times New Roman" w:hAnsi="Times New Roman"/>
          <w:sz w:val="28"/>
          <w:szCs w:val="28"/>
        </w:rPr>
        <w:t>Бинштайном</w:t>
      </w:r>
      <w:proofErr w:type="spellEnd"/>
      <w:r w:rsidRPr="0074181E">
        <w:rPr>
          <w:rFonts w:ascii="Times New Roman" w:hAnsi="Times New Roman"/>
          <w:sz w:val="28"/>
          <w:szCs w:val="28"/>
        </w:rPr>
        <w:t xml:space="preserve"> и др.).</w:t>
      </w:r>
    </w:p>
    <w:p w:rsidR="00CF1C68" w:rsidRPr="00C9547C" w:rsidRDefault="00CF1C68" w:rsidP="00CF1C68">
      <w:pPr>
        <w:pStyle w:val="a3"/>
        <w:widowControl w:val="0"/>
        <w:numPr>
          <w:ilvl w:val="0"/>
          <w:numId w:val="6"/>
        </w:numPr>
        <w:spacing w:after="0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 w:rsidRPr="0074181E">
        <w:rPr>
          <w:rFonts w:ascii="Times New Roman" w:hAnsi="Times New Roman"/>
          <w:i/>
          <w:sz w:val="28"/>
          <w:szCs w:val="28"/>
        </w:rPr>
        <w:t>Приложение 5*</w:t>
      </w:r>
      <w:r w:rsidRPr="0074181E">
        <w:rPr>
          <w:rFonts w:ascii="Times New Roman" w:hAnsi="Times New Roman"/>
          <w:bCs/>
          <w:i/>
          <w:iCs/>
          <w:sz w:val="28"/>
          <w:szCs w:val="28"/>
        </w:rPr>
        <w:t xml:space="preserve">  </w:t>
      </w:r>
      <w:r w:rsidRPr="0074181E">
        <w:rPr>
          <w:rFonts w:ascii="Times New Roman" w:hAnsi="Times New Roman"/>
          <w:bCs/>
          <w:iCs/>
          <w:sz w:val="28"/>
          <w:szCs w:val="28"/>
        </w:rPr>
        <w:t>Памятка для пациента.</w:t>
      </w:r>
    </w:p>
    <w:p w:rsidR="00CF1C68" w:rsidRPr="0074181E" w:rsidRDefault="00CF1C68" w:rsidP="00CF1C68">
      <w:pPr>
        <w:pStyle w:val="a3"/>
        <w:widowControl w:val="0"/>
        <w:numPr>
          <w:ilvl w:val="0"/>
          <w:numId w:val="6"/>
        </w:numPr>
        <w:spacing w:after="0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Приложение 6</w:t>
      </w:r>
      <w:r w:rsidRPr="0074181E">
        <w:rPr>
          <w:rFonts w:ascii="Times New Roman" w:hAnsi="Times New Roman"/>
          <w:bCs/>
          <w:i/>
          <w:iCs/>
          <w:sz w:val="28"/>
          <w:szCs w:val="28"/>
        </w:rPr>
        <w:t>*</w:t>
      </w:r>
      <w:r w:rsidRPr="0074181E">
        <w:rPr>
          <w:rFonts w:ascii="Times New Roman" w:hAnsi="Times New Roman"/>
          <w:i/>
          <w:sz w:val="28"/>
          <w:szCs w:val="28"/>
        </w:rPr>
        <w:t xml:space="preserve">  </w:t>
      </w:r>
      <w:r w:rsidRPr="0074181E">
        <w:rPr>
          <w:rFonts w:ascii="Times New Roman" w:hAnsi="Times New Roman"/>
          <w:sz w:val="28"/>
          <w:szCs w:val="28"/>
        </w:rPr>
        <w:t>Шкала для оценки степени риска развития пролежней</w:t>
      </w:r>
      <w:r w:rsidRPr="007418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181E">
        <w:rPr>
          <w:rFonts w:ascii="Times New Roman" w:hAnsi="Times New Roman"/>
          <w:sz w:val="28"/>
          <w:szCs w:val="28"/>
        </w:rPr>
        <w:t>Ватерлоу</w:t>
      </w:r>
      <w:proofErr w:type="spellEnd"/>
      <w:r w:rsidRPr="0074181E">
        <w:rPr>
          <w:rFonts w:ascii="Times New Roman" w:hAnsi="Times New Roman"/>
          <w:sz w:val="28"/>
          <w:szCs w:val="28"/>
        </w:rPr>
        <w:t>.</w:t>
      </w:r>
    </w:p>
    <w:p w:rsidR="00CF1C68" w:rsidRPr="0074181E" w:rsidRDefault="00CF1C68" w:rsidP="00CF1C68">
      <w:pPr>
        <w:pStyle w:val="a3"/>
        <w:widowControl w:val="0"/>
        <w:numPr>
          <w:ilvl w:val="0"/>
          <w:numId w:val="6"/>
        </w:numPr>
        <w:spacing w:after="0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Приложение 7</w:t>
      </w:r>
      <w:r w:rsidRPr="0074181E">
        <w:rPr>
          <w:rFonts w:ascii="Times New Roman" w:hAnsi="Times New Roman"/>
          <w:bCs/>
          <w:i/>
          <w:iCs/>
          <w:sz w:val="28"/>
          <w:szCs w:val="28"/>
        </w:rPr>
        <w:t>*</w:t>
      </w:r>
      <w:r w:rsidRPr="0074181E">
        <w:rPr>
          <w:rFonts w:ascii="Times New Roman" w:hAnsi="Times New Roman"/>
          <w:b/>
          <w:sz w:val="28"/>
          <w:szCs w:val="28"/>
        </w:rPr>
        <w:t xml:space="preserve"> </w:t>
      </w:r>
      <w:r w:rsidRPr="0074181E">
        <w:rPr>
          <w:rFonts w:ascii="Times New Roman" w:hAnsi="Times New Roman"/>
          <w:sz w:val="28"/>
          <w:szCs w:val="28"/>
        </w:rPr>
        <w:t>Рекомендуемый план ухода при риске развития пролежней (у пациента, который может сидеть).</w:t>
      </w:r>
    </w:p>
    <w:p w:rsidR="00CF1C68" w:rsidRPr="0074181E" w:rsidRDefault="00CF1C68" w:rsidP="00CF1C68">
      <w:pPr>
        <w:pStyle w:val="a3"/>
        <w:widowControl w:val="0"/>
        <w:numPr>
          <w:ilvl w:val="0"/>
          <w:numId w:val="6"/>
        </w:numPr>
        <w:spacing w:after="0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 w:rsidRPr="0074181E">
        <w:rPr>
          <w:rFonts w:ascii="Times New Roman" w:hAnsi="Times New Roman"/>
          <w:bCs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i/>
          <w:iCs/>
          <w:sz w:val="28"/>
          <w:szCs w:val="28"/>
        </w:rPr>
        <w:t>8</w:t>
      </w:r>
      <w:r w:rsidRPr="0074181E">
        <w:rPr>
          <w:rFonts w:ascii="Times New Roman" w:hAnsi="Times New Roman"/>
          <w:bCs/>
          <w:i/>
          <w:iCs/>
          <w:sz w:val="28"/>
          <w:szCs w:val="28"/>
        </w:rPr>
        <w:t xml:space="preserve"> *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3"/>
          <w:sz w:val="28"/>
          <w:szCs w:val="28"/>
        </w:rPr>
        <w:t>Л</w:t>
      </w:r>
      <w:r w:rsidRPr="0074181E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ист  </w:t>
      </w:r>
      <w:proofErr w:type="spellStart"/>
      <w:r w:rsidRPr="0074181E">
        <w:rPr>
          <w:rFonts w:ascii="Times New Roman" w:hAnsi="Times New Roman"/>
          <w:bCs/>
          <w:color w:val="000000"/>
          <w:spacing w:val="-13"/>
          <w:sz w:val="28"/>
          <w:szCs w:val="28"/>
        </w:rPr>
        <w:t>противопролежневых</w:t>
      </w:r>
      <w:proofErr w:type="spellEnd"/>
      <w:r w:rsidRPr="0074181E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  мероприятий.</w:t>
      </w:r>
    </w:p>
    <w:p w:rsidR="00CF1C68" w:rsidRDefault="00CF1C68" w:rsidP="00CF1C6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F1C68" w:rsidRPr="0074181E" w:rsidRDefault="00CF1C68" w:rsidP="00CF1C68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4181E">
        <w:rPr>
          <w:rFonts w:ascii="Times New Roman" w:hAnsi="Times New Roman"/>
          <w:sz w:val="16"/>
          <w:szCs w:val="16"/>
        </w:rPr>
        <w:t>*Приложения</w:t>
      </w:r>
      <w:bookmarkStart w:id="4" w:name="_GoBack"/>
      <w:bookmarkEnd w:id="4"/>
      <w:r>
        <w:rPr>
          <w:rFonts w:ascii="Times New Roman" w:hAnsi="Times New Roman"/>
          <w:sz w:val="16"/>
          <w:szCs w:val="16"/>
        </w:rPr>
        <w:t xml:space="preserve"> 4</w:t>
      </w:r>
      <w:r w:rsidRPr="0074181E">
        <w:rPr>
          <w:rFonts w:ascii="Times New Roman" w:hAnsi="Times New Roman"/>
          <w:sz w:val="16"/>
          <w:szCs w:val="16"/>
        </w:rPr>
        <w:t xml:space="preserve"> –</w:t>
      </w:r>
      <w:r>
        <w:rPr>
          <w:rFonts w:ascii="Times New Roman" w:hAnsi="Times New Roman"/>
          <w:sz w:val="16"/>
          <w:szCs w:val="16"/>
        </w:rPr>
        <w:t xml:space="preserve"> 8</w:t>
      </w:r>
      <w:r w:rsidRPr="0074181E">
        <w:rPr>
          <w:rFonts w:ascii="Times New Roman" w:hAnsi="Times New Roman"/>
          <w:sz w:val="16"/>
          <w:szCs w:val="16"/>
        </w:rPr>
        <w:t xml:space="preserve"> регламентированы Национальным стандартом РФ ГОСТ </w:t>
      </w:r>
      <w:proofErr w:type="gramStart"/>
      <w:r w:rsidRPr="0074181E">
        <w:rPr>
          <w:rFonts w:ascii="Times New Roman" w:hAnsi="Times New Roman"/>
          <w:sz w:val="16"/>
          <w:szCs w:val="16"/>
        </w:rPr>
        <w:t>Р</w:t>
      </w:r>
      <w:proofErr w:type="gramEnd"/>
      <w:r w:rsidRPr="0074181E">
        <w:rPr>
          <w:rFonts w:ascii="Times New Roman" w:hAnsi="Times New Roman"/>
          <w:sz w:val="16"/>
          <w:szCs w:val="16"/>
        </w:rPr>
        <w:t xml:space="preserve"> 56819-2015 Надлежащая медицинская практика. Инфологическая модель. Профилактика пролежней. </w:t>
      </w:r>
    </w:p>
    <w:p w:rsidR="00CF1C68" w:rsidRPr="00785134" w:rsidRDefault="00CF1C68" w:rsidP="00CF1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C68" w:rsidRDefault="00CF1C68" w:rsidP="00CF1C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F1C68" w:rsidRDefault="00CF1C68" w:rsidP="00CF1C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bookmarkEnd w:id="3"/>
    <w:p w:rsidR="002951D7" w:rsidRDefault="002951D7"/>
    <w:sectPr w:rsidR="002951D7" w:rsidSect="004F03DE">
      <w:headerReference w:type="default" r:id="rId7"/>
      <w:footerReference w:type="default" r:id="rId8"/>
      <w:pgSz w:w="11906" w:h="16838"/>
      <w:pgMar w:top="964" w:right="851" w:bottom="1134" w:left="1701" w:header="284" w:footer="397" w:gutter="0"/>
      <w:cols w:space="720"/>
      <w:formProt w:val="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20" w:rsidRDefault="00CF1C68" w:rsidP="004F03DE">
    <w:pPr>
      <w:pStyle w:val="a6"/>
      <w:tabs>
        <w:tab w:val="clear" w:pos="4677"/>
        <w:tab w:val="clear" w:pos="9355"/>
        <w:tab w:val="left" w:pos="2340"/>
      </w:tabs>
    </w:pPr>
    <w:r>
      <w:tab/>
    </w:r>
  </w:p>
  <w:tbl>
    <w:tblPr>
      <w:tblW w:w="513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464"/>
      <w:gridCol w:w="3373"/>
    </w:tblGrid>
    <w:tr w:rsidR="00222E20" w:rsidRPr="00832EBB" w:rsidTr="004F03DE">
      <w:trPr>
        <w:trHeight w:hRule="exact" w:val="115"/>
        <w:jc w:val="center"/>
      </w:trPr>
      <w:tc>
        <w:tcPr>
          <w:tcW w:w="6464" w:type="dxa"/>
          <w:shd w:val="clear" w:color="auto" w:fill="C00000"/>
          <w:tcMar>
            <w:top w:w="0" w:type="dxa"/>
            <w:bottom w:w="0" w:type="dxa"/>
          </w:tcMar>
        </w:tcPr>
        <w:p w:rsidR="00222E20" w:rsidRPr="00832EBB" w:rsidRDefault="00CF1C68" w:rsidP="004E2A66">
          <w:pPr>
            <w:pStyle w:val="a4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373" w:type="dxa"/>
          <w:shd w:val="clear" w:color="auto" w:fill="C00000"/>
          <w:tcMar>
            <w:top w:w="0" w:type="dxa"/>
            <w:bottom w:w="0" w:type="dxa"/>
          </w:tcMar>
        </w:tcPr>
        <w:p w:rsidR="00222E20" w:rsidRPr="00832EBB" w:rsidRDefault="00CF1C68" w:rsidP="004E2A66">
          <w:pPr>
            <w:pStyle w:val="a4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22E20" w:rsidRPr="00832EBB" w:rsidTr="004F03DE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-150014506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464" w:type="dxa"/>
              <w:shd w:val="clear" w:color="auto" w:fill="auto"/>
              <w:vAlign w:val="center"/>
            </w:tcPr>
            <w:p w:rsidR="00222E20" w:rsidRPr="009955F8" w:rsidRDefault="00CF1C68" w:rsidP="004F03DE">
              <w:pPr>
                <w:pStyle w:val="a6"/>
                <w:tabs>
                  <w:tab w:val="clear" w:pos="4677"/>
                  <w:tab w:val="clear" w:pos="9355"/>
                </w:tabs>
                <w:ind w:left="-142"/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Людмила_2</w:t>
              </w:r>
            </w:p>
          </w:tc>
        </w:sdtContent>
      </w:sdt>
      <w:tc>
        <w:tcPr>
          <w:tcW w:w="3373" w:type="dxa"/>
          <w:shd w:val="clear" w:color="auto" w:fill="auto"/>
          <w:vAlign w:val="center"/>
        </w:tcPr>
        <w:p w:rsidR="00222E20" w:rsidRPr="00832EBB" w:rsidRDefault="00CF1C68" w:rsidP="004E2A66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 xml:space="preserve">PAGE  </w:instrText>
          </w:r>
          <w:r w:rsidRPr="00832EBB">
            <w:rPr>
              <w:caps/>
              <w:sz w:val="18"/>
              <w:szCs w:val="18"/>
            </w:rPr>
            <w:instrText xml:space="preserve">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222E20" w:rsidRDefault="00CF1C68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20" w:rsidRDefault="00CF1C68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5073014</wp:posOffset>
          </wp:positionH>
          <wp:positionV relativeFrom="paragraph">
            <wp:posOffset>76835</wp:posOffset>
          </wp:positionV>
          <wp:extent cx="1076325" cy="68580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07632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222E20" w:rsidRDefault="00CF1C68">
    <w:pPr>
      <w:pStyle w:val="a4"/>
    </w:pPr>
  </w:p>
  <w:p w:rsidR="00222E20" w:rsidRDefault="00CF1C68">
    <w:pPr>
      <w:pStyle w:val="a4"/>
    </w:pPr>
  </w:p>
  <w:p w:rsidR="00222E20" w:rsidRDefault="00CF1C68">
    <w:pPr>
      <w:pStyle w:val="a4"/>
    </w:pPr>
  </w:p>
  <w:p w:rsidR="00222E20" w:rsidRDefault="00CF1C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716D"/>
    <w:multiLevelType w:val="hybridMultilevel"/>
    <w:tmpl w:val="6262C53A"/>
    <w:lvl w:ilvl="0" w:tplc="5B9E40AE">
      <w:start w:val="1"/>
      <w:numFmt w:val="bullet"/>
      <w:pStyle w:val="2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6"/>
        <w:szCs w:val="16"/>
        <w:u w:val="none"/>
        <w:effect w:val="none"/>
        <w:vertAlign w:val="baseline"/>
      </w:rPr>
    </w:lvl>
    <w:lvl w:ilvl="1" w:tplc="B574BC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C268EA0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67C9DB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CC491F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3291D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C4FA4392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99A2679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AEC39E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B2D3A"/>
    <w:multiLevelType w:val="hybridMultilevel"/>
    <w:tmpl w:val="6760252A"/>
    <w:lvl w:ilvl="0" w:tplc="D05298B4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2217D2F"/>
    <w:multiLevelType w:val="hybridMultilevel"/>
    <w:tmpl w:val="AAFC19D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>
    <w:nsid w:val="5EFD4929"/>
    <w:multiLevelType w:val="hybridMultilevel"/>
    <w:tmpl w:val="CBF035BA"/>
    <w:lvl w:ilvl="0" w:tplc="D05298B4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7175CD"/>
    <w:multiLevelType w:val="hybridMultilevel"/>
    <w:tmpl w:val="0EE4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C68"/>
    <w:rsid w:val="002951D7"/>
    <w:rsid w:val="00CF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68"/>
    <w:rPr>
      <w:rFonts w:ascii="Calibri" w:eastAsia="Times New Roman" w:hAnsi="Calibri" w:cs="Times New Roman"/>
      <w:lang w:eastAsia="ru-RU"/>
    </w:rPr>
  </w:style>
  <w:style w:type="paragraph" w:styleId="20">
    <w:name w:val="heading 2"/>
    <w:basedOn w:val="a"/>
    <w:next w:val="a"/>
    <w:link w:val="21"/>
    <w:qFormat/>
    <w:rsid w:val="00CF1C68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CF1C68"/>
    <w:rPr>
      <w:rFonts w:ascii="Arial" w:eastAsia="Times New Roman" w:hAnsi="Arial" w:cs="Times New Roman"/>
      <w:b/>
      <w:i/>
      <w:szCs w:val="24"/>
      <w:lang w:val="en-GB"/>
    </w:rPr>
  </w:style>
  <w:style w:type="paragraph" w:styleId="a3">
    <w:name w:val="List Paragraph"/>
    <w:basedOn w:val="a"/>
    <w:uiPriority w:val="34"/>
    <w:qFormat/>
    <w:rsid w:val="00CF1C68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rsid w:val="00CF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C6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CF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C68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4"/>
    <w:rsid w:val="00CF1C68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8"/>
    <w:rsid w:val="00CF1C68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8"/>
    <w:rsid w:val="00CF1C68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lang w:eastAsia="en-US"/>
    </w:rPr>
  </w:style>
  <w:style w:type="paragraph" w:customStyle="1" w:styleId="Docsubtitle2">
    <w:name w:val="Doc subtitle2"/>
    <w:basedOn w:val="a"/>
    <w:link w:val="Docsubtitle2Char"/>
    <w:qFormat/>
    <w:rsid w:val="00CF1C68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CF1C68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CF1C68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2">
    <w:name w:val="Стиль2"/>
    <w:basedOn w:val="a3"/>
    <w:link w:val="22"/>
    <w:uiPriority w:val="99"/>
    <w:rsid w:val="00CF1C68"/>
    <w:pPr>
      <w:numPr>
        <w:numId w:val="2"/>
      </w:numPr>
      <w:spacing w:after="0" w:line="240" w:lineRule="auto"/>
      <w:contextualSpacing w:val="0"/>
    </w:pPr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character" w:customStyle="1" w:styleId="22">
    <w:name w:val="Стиль2 Знак"/>
    <w:basedOn w:val="a0"/>
    <w:link w:val="2"/>
    <w:uiPriority w:val="99"/>
    <w:locked/>
    <w:rsid w:val="00CF1C68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character" w:customStyle="1" w:styleId="hps">
    <w:name w:val="hps"/>
    <w:basedOn w:val="a0"/>
    <w:uiPriority w:val="99"/>
    <w:rsid w:val="00CF1C68"/>
  </w:style>
  <w:style w:type="paragraph" w:customStyle="1" w:styleId="3">
    <w:name w:val="Стиль3"/>
    <w:basedOn w:val="a"/>
    <w:link w:val="30"/>
    <w:uiPriority w:val="99"/>
    <w:rsid w:val="00CF1C68"/>
    <w:pPr>
      <w:spacing w:after="120" w:line="240" w:lineRule="auto"/>
      <w:ind w:left="992"/>
    </w:pPr>
    <w:rPr>
      <w:rFonts w:ascii="Arial" w:hAnsi="Arial" w:cs="Arial"/>
      <w:color w:val="00B0F0"/>
      <w:sz w:val="18"/>
      <w:szCs w:val="18"/>
      <w:lang w:val="en-US" w:eastAsia="en-US"/>
    </w:rPr>
  </w:style>
  <w:style w:type="character" w:customStyle="1" w:styleId="30">
    <w:name w:val="Стиль3 Знак"/>
    <w:basedOn w:val="a0"/>
    <w:link w:val="3"/>
    <w:uiPriority w:val="99"/>
    <w:locked/>
    <w:rsid w:val="00CF1C68"/>
    <w:rPr>
      <w:rFonts w:ascii="Arial" w:eastAsia="Times New Roman" w:hAnsi="Arial" w:cs="Arial"/>
      <w:color w:val="00B0F0"/>
      <w:sz w:val="18"/>
      <w:szCs w:val="18"/>
      <w:lang w:val="en-US"/>
    </w:rPr>
  </w:style>
  <w:style w:type="paragraph" w:customStyle="1" w:styleId="-2">
    <w:name w:val="!заголовок-2"/>
    <w:basedOn w:val="20"/>
    <w:link w:val="-20"/>
    <w:uiPriority w:val="99"/>
    <w:rsid w:val="00CF1C68"/>
    <w:pPr>
      <w:spacing w:line="360" w:lineRule="auto"/>
    </w:pPr>
    <w:rPr>
      <w:rFonts w:cs="Arial"/>
      <w:bCs/>
      <w:i w:val="0"/>
      <w:sz w:val="28"/>
      <w:szCs w:val="28"/>
      <w:lang w:val="ru-RU" w:eastAsia="ru-RU"/>
    </w:rPr>
  </w:style>
  <w:style w:type="character" w:customStyle="1" w:styleId="-20">
    <w:name w:val="!заголовок-2 Знак"/>
    <w:link w:val="-2"/>
    <w:uiPriority w:val="99"/>
    <w:locked/>
    <w:rsid w:val="00CF1C6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9">
    <w:name w:val="Стиль_текст"/>
    <w:basedOn w:val="a"/>
    <w:uiPriority w:val="99"/>
    <w:rsid w:val="00CF1C68"/>
    <w:pPr>
      <w:spacing w:before="40" w:after="20" w:line="240" w:lineRule="auto"/>
      <w:ind w:firstLine="397"/>
      <w:jc w:val="both"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C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1421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Людмила_2</dc:creator>
  <cp:keywords/>
  <dc:description/>
  <cp:lastModifiedBy>Людмила_2</cp:lastModifiedBy>
  <cp:revision>2</cp:revision>
  <dcterms:created xsi:type="dcterms:W3CDTF">2018-09-07T22:20:00Z</dcterms:created>
  <dcterms:modified xsi:type="dcterms:W3CDTF">2018-09-07T22:22:00Z</dcterms:modified>
</cp:coreProperties>
</file>