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1"/>
      </w:tblGrid>
      <w:tr w:rsidR="00DB33F2" w:rsidRPr="00B12F09" w:rsidTr="00DB33F2">
        <w:tc>
          <w:tcPr>
            <w:tcW w:w="4785" w:type="dxa"/>
            <w:vAlign w:val="center"/>
          </w:tcPr>
          <w:p w:rsidR="00DB33F2" w:rsidRPr="00B12F09" w:rsidRDefault="00DB33F2" w:rsidP="00DB33F2">
            <w:pPr>
              <w:rPr>
                <w:sz w:val="24"/>
                <w:szCs w:val="24"/>
              </w:rPr>
            </w:pPr>
            <w:r w:rsidRPr="00B12F09">
              <w:rPr>
                <w:noProof/>
                <w:sz w:val="24"/>
                <w:szCs w:val="24"/>
                <w:lang w:eastAsia="ru-RU"/>
              </w:rPr>
              <w:drawing>
                <wp:inline distT="0" distB="0" distL="0" distR="0" wp14:anchorId="6AB74886" wp14:editId="1466365E">
                  <wp:extent cx="1809750" cy="1031239"/>
                  <wp:effectExtent l="0" t="0" r="0" b="0"/>
                  <wp:docPr id="3" name="Рисунок 3" descr="C:\WorldSkills\201505-WSRussia-(Казань)-JS\Задание\Logo_JS_Rus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orldSkills\201505-WSRussia-(Казань)-JS\Задание\Logo_JS_Russ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8978" cy="1059290"/>
                          </a:xfrm>
                          <a:prstGeom prst="rect">
                            <a:avLst/>
                          </a:prstGeom>
                          <a:noFill/>
                          <a:ln>
                            <a:noFill/>
                          </a:ln>
                        </pic:spPr>
                      </pic:pic>
                    </a:graphicData>
                  </a:graphic>
                </wp:inline>
              </w:drawing>
            </w:r>
          </w:p>
        </w:tc>
        <w:tc>
          <w:tcPr>
            <w:tcW w:w="4786" w:type="dxa"/>
            <w:vAlign w:val="center"/>
          </w:tcPr>
          <w:p w:rsidR="00DB33F2" w:rsidRPr="00B12F09" w:rsidRDefault="00DB33F2" w:rsidP="00DB33F2">
            <w:pPr>
              <w:jc w:val="right"/>
              <w:rPr>
                <w:sz w:val="24"/>
                <w:szCs w:val="24"/>
              </w:rPr>
            </w:pPr>
            <w:r w:rsidRPr="00B12F09">
              <w:rPr>
                <w:noProof/>
                <w:sz w:val="24"/>
                <w:szCs w:val="24"/>
                <w:lang w:eastAsia="ru-RU"/>
              </w:rPr>
              <w:drawing>
                <wp:inline distT="0" distB="0" distL="0" distR="0" wp14:anchorId="54171AA6" wp14:editId="15663D61">
                  <wp:extent cx="1669042" cy="14868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677454" cy="1494298"/>
                          </a:xfrm>
                          <a:prstGeom prst="rect">
                            <a:avLst/>
                          </a:prstGeom>
                          <a:noFill/>
                          <a:ln>
                            <a:noFill/>
                          </a:ln>
                        </pic:spPr>
                      </pic:pic>
                    </a:graphicData>
                  </a:graphic>
                </wp:inline>
              </w:drawing>
            </w:r>
          </w:p>
        </w:tc>
      </w:tr>
    </w:tbl>
    <w:p w:rsidR="00DB33F2" w:rsidRPr="00B12F09" w:rsidRDefault="00DB33F2" w:rsidP="008B19DA">
      <w:pPr>
        <w:jc w:val="right"/>
        <w:rPr>
          <w:rFonts w:ascii="Times New Roman" w:hAnsi="Times New Roman" w:cs="Times New Roman"/>
          <w:sz w:val="24"/>
          <w:szCs w:val="24"/>
        </w:rPr>
      </w:pPr>
    </w:p>
    <w:p w:rsidR="008B19DA" w:rsidRPr="00B12F09" w:rsidRDefault="008B19DA" w:rsidP="008B19DA">
      <w:pPr>
        <w:jc w:val="right"/>
        <w:rPr>
          <w:rFonts w:ascii="Times New Roman" w:hAnsi="Times New Roman" w:cs="Times New Roman"/>
          <w:sz w:val="24"/>
          <w:szCs w:val="24"/>
        </w:rPr>
      </w:pPr>
    </w:p>
    <w:p w:rsidR="003C06A6" w:rsidRPr="00B12F09" w:rsidRDefault="008B19DA" w:rsidP="008B19DA">
      <w:pPr>
        <w:tabs>
          <w:tab w:val="left" w:pos="2143"/>
        </w:tabs>
        <w:jc w:val="both"/>
        <w:rPr>
          <w:rFonts w:ascii="Times New Roman" w:hAnsi="Times New Roman" w:cs="Times New Roman"/>
          <w:b/>
          <w:sz w:val="24"/>
          <w:szCs w:val="24"/>
        </w:rPr>
      </w:pPr>
      <w:r w:rsidRPr="00B12F09">
        <w:rPr>
          <w:rFonts w:ascii="Times New Roman" w:hAnsi="Times New Roman" w:cs="Times New Roman"/>
          <w:b/>
          <w:sz w:val="24"/>
          <w:szCs w:val="24"/>
        </w:rPr>
        <w:t>ТЕХНИЧЕСКОЕ ОПИСАНИЕ</w:t>
      </w:r>
    </w:p>
    <w:p w:rsidR="00D64403" w:rsidRDefault="008B19DA" w:rsidP="008B19DA">
      <w:pPr>
        <w:tabs>
          <w:tab w:val="left" w:pos="2143"/>
        </w:tabs>
        <w:rPr>
          <w:rFonts w:ascii="Times New Roman" w:hAnsi="Times New Roman" w:cs="Times New Roman"/>
          <w:b/>
          <w:sz w:val="24"/>
          <w:szCs w:val="24"/>
        </w:rPr>
      </w:pPr>
      <w:r w:rsidRPr="00B12F09">
        <w:rPr>
          <w:rFonts w:ascii="Times New Roman" w:hAnsi="Times New Roman" w:cs="Times New Roman"/>
          <w:b/>
          <w:sz w:val="24"/>
          <w:szCs w:val="24"/>
        </w:rPr>
        <w:t xml:space="preserve">КОМПЕТЕНЦИЯ </w:t>
      </w:r>
    </w:p>
    <w:p w:rsidR="008E1A98" w:rsidRDefault="008E1A98" w:rsidP="008B19DA">
      <w:pPr>
        <w:pStyle w:val="bullet"/>
        <w:numPr>
          <w:ilvl w:val="0"/>
          <w:numId w:val="0"/>
        </w:numPr>
        <w:tabs>
          <w:tab w:val="left" w:pos="708"/>
        </w:tabs>
        <w:jc w:val="both"/>
        <w:rPr>
          <w:rFonts w:ascii="Times New Roman" w:eastAsiaTheme="minorHAnsi" w:hAnsi="Times New Roman"/>
          <w:b/>
          <w:color w:val="365F91" w:themeColor="accent1" w:themeShade="BF"/>
          <w:sz w:val="36"/>
          <w:szCs w:val="36"/>
          <w:lang w:val="ru-RU"/>
        </w:rPr>
      </w:pPr>
      <w:r w:rsidRPr="008E1A98">
        <w:rPr>
          <w:rFonts w:ascii="Times New Roman" w:eastAsiaTheme="minorHAnsi" w:hAnsi="Times New Roman"/>
          <w:b/>
          <w:color w:val="365F91" w:themeColor="accent1" w:themeShade="BF"/>
          <w:sz w:val="36"/>
          <w:szCs w:val="36"/>
          <w:lang w:val="ru-RU"/>
        </w:rPr>
        <w:t xml:space="preserve">Инженер-проектировщик систем Интернета вещей </w:t>
      </w:r>
    </w:p>
    <w:p w:rsidR="008E1A98" w:rsidRDefault="008E1A98" w:rsidP="008B19DA">
      <w:pPr>
        <w:pStyle w:val="bullet"/>
        <w:numPr>
          <w:ilvl w:val="0"/>
          <w:numId w:val="0"/>
        </w:numPr>
        <w:tabs>
          <w:tab w:val="left" w:pos="708"/>
        </w:tabs>
        <w:jc w:val="both"/>
        <w:rPr>
          <w:rFonts w:ascii="Times New Roman" w:eastAsiaTheme="minorHAnsi" w:hAnsi="Times New Roman"/>
          <w:b/>
          <w:color w:val="365F91" w:themeColor="accent1" w:themeShade="BF"/>
          <w:sz w:val="36"/>
          <w:szCs w:val="36"/>
          <w:lang w:val="ru-RU"/>
        </w:rPr>
      </w:pPr>
    </w:p>
    <w:p w:rsidR="008B19DA" w:rsidRPr="00B12F09" w:rsidRDefault="008B19DA" w:rsidP="008B19DA">
      <w:pPr>
        <w:pStyle w:val="bullet"/>
        <w:numPr>
          <w:ilvl w:val="0"/>
          <w:numId w:val="0"/>
        </w:numPr>
        <w:tabs>
          <w:tab w:val="left" w:pos="708"/>
        </w:tabs>
        <w:jc w:val="both"/>
        <w:rPr>
          <w:rFonts w:ascii="Times New Roman" w:hAnsi="Times New Roman"/>
          <w:sz w:val="24"/>
          <w:lang w:val="ru-RU"/>
        </w:rPr>
      </w:pPr>
      <w:r w:rsidRPr="00B12F09">
        <w:rPr>
          <w:rFonts w:ascii="Times New Roman" w:hAnsi="Times New Roman"/>
          <w:sz w:val="24"/>
          <w:lang w:val="ru-RU"/>
        </w:rPr>
        <w:t xml:space="preserve">Организация </w:t>
      </w:r>
      <w:proofErr w:type="spellStart"/>
      <w:r w:rsidRPr="00B12F09">
        <w:rPr>
          <w:rFonts w:ascii="Times New Roman" w:hAnsi="Times New Roman"/>
          <w:sz w:val="24"/>
          <w:lang w:val="ru-RU"/>
        </w:rPr>
        <w:t>WorldSkills</w:t>
      </w:r>
      <w:proofErr w:type="spellEnd"/>
      <w:r w:rsidRPr="00B12F09">
        <w:rPr>
          <w:rFonts w:ascii="Times New Roman" w:hAnsi="Times New Roman"/>
          <w:sz w:val="24"/>
          <w:lang w:val="ru-RU"/>
        </w:rPr>
        <w:t xml:space="preserve"> </w:t>
      </w:r>
      <w:proofErr w:type="spellStart"/>
      <w:r w:rsidRPr="00B12F09">
        <w:rPr>
          <w:rFonts w:ascii="Times New Roman" w:hAnsi="Times New Roman"/>
          <w:sz w:val="24"/>
          <w:lang w:val="ru-RU"/>
        </w:rPr>
        <w:t>Russia</w:t>
      </w:r>
      <w:proofErr w:type="spellEnd"/>
      <w:r w:rsidRPr="00B12F09">
        <w:rPr>
          <w:rFonts w:ascii="Times New Roman" w:hAnsi="Times New Roman"/>
          <w:sz w:val="24"/>
          <w:lang w:val="ru-RU"/>
        </w:rPr>
        <w:t xml:space="preserve"> (WSR)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w:t>
      </w:r>
    </w:p>
    <w:p w:rsidR="008B19DA" w:rsidRPr="00B12F09" w:rsidRDefault="008B19DA" w:rsidP="008B19DA">
      <w:pPr>
        <w:pStyle w:val="bullet"/>
        <w:numPr>
          <w:ilvl w:val="0"/>
          <w:numId w:val="0"/>
        </w:numPr>
        <w:tabs>
          <w:tab w:val="left" w:pos="708"/>
        </w:tabs>
        <w:jc w:val="both"/>
        <w:rPr>
          <w:rFonts w:ascii="Times New Roman" w:hAnsi="Times New Roman"/>
          <w:sz w:val="24"/>
          <w:lang w:val="ru-RU"/>
        </w:rPr>
      </w:pPr>
    </w:p>
    <w:p w:rsidR="008B19DA" w:rsidRPr="00B12F09" w:rsidRDefault="008B19DA" w:rsidP="008B19DA">
      <w:pPr>
        <w:pStyle w:val="bullet"/>
        <w:numPr>
          <w:ilvl w:val="0"/>
          <w:numId w:val="0"/>
        </w:numPr>
        <w:tabs>
          <w:tab w:val="left" w:pos="708"/>
        </w:tabs>
        <w:jc w:val="both"/>
        <w:rPr>
          <w:rFonts w:ascii="Times New Roman" w:hAnsi="Times New Roman"/>
          <w:sz w:val="24"/>
          <w:lang w:val="ru-RU"/>
        </w:rPr>
      </w:pPr>
      <w:r w:rsidRPr="00B12F09">
        <w:rPr>
          <w:rFonts w:ascii="Times New Roman" w:hAnsi="Times New Roman"/>
          <w:sz w:val="24"/>
          <w:lang w:val="ru-RU"/>
        </w:rPr>
        <w:t>Техническое описание включает в себя следующие разделы:</w:t>
      </w:r>
    </w:p>
    <w:p w:rsidR="008B19DA" w:rsidRPr="00B12F09" w:rsidRDefault="008B19DA" w:rsidP="008B19DA">
      <w:pPr>
        <w:pStyle w:val="bullet"/>
        <w:numPr>
          <w:ilvl w:val="0"/>
          <w:numId w:val="0"/>
        </w:numPr>
        <w:tabs>
          <w:tab w:val="left" w:pos="708"/>
        </w:tabs>
        <w:jc w:val="both"/>
        <w:rPr>
          <w:rFonts w:ascii="Times New Roman" w:hAnsi="Times New Roman"/>
          <w:color w:val="000000" w:themeColor="text1"/>
          <w:sz w:val="24"/>
          <w:lang w:val="ru-RU"/>
        </w:rPr>
      </w:pPr>
    </w:p>
    <w:p w:rsidR="008B19DA" w:rsidRPr="00B12F09" w:rsidRDefault="008B19DA" w:rsidP="008B19DA">
      <w:pPr>
        <w:pStyle w:val="bullet"/>
        <w:numPr>
          <w:ilvl w:val="0"/>
          <w:numId w:val="2"/>
        </w:numPr>
        <w:jc w:val="both"/>
        <w:rPr>
          <w:rFonts w:ascii="Times New Roman" w:hAnsi="Times New Roman"/>
          <w:color w:val="000000" w:themeColor="text1"/>
          <w:sz w:val="24"/>
          <w:lang w:val="ru-RU"/>
        </w:rPr>
      </w:pPr>
      <w:r w:rsidRPr="00B12F09">
        <w:rPr>
          <w:rFonts w:ascii="Times New Roman" w:hAnsi="Times New Roman"/>
          <w:color w:val="000000" w:themeColor="text1"/>
          <w:sz w:val="24"/>
          <w:lang w:val="ru-RU"/>
        </w:rPr>
        <w:t>ВВЕДЕНИЕ</w:t>
      </w:r>
    </w:p>
    <w:p w:rsidR="008B19DA" w:rsidRPr="00B12F09" w:rsidRDefault="008B19DA" w:rsidP="008B19DA">
      <w:pPr>
        <w:pStyle w:val="bullet"/>
        <w:numPr>
          <w:ilvl w:val="0"/>
          <w:numId w:val="2"/>
        </w:numPr>
        <w:jc w:val="both"/>
        <w:rPr>
          <w:rFonts w:ascii="Times New Roman" w:hAnsi="Times New Roman"/>
          <w:color w:val="000000" w:themeColor="text1"/>
          <w:sz w:val="24"/>
          <w:lang w:val="ru-RU"/>
        </w:rPr>
      </w:pPr>
      <w:r w:rsidRPr="00B12F09">
        <w:rPr>
          <w:rFonts w:ascii="Times New Roman" w:hAnsi="Times New Roman"/>
          <w:color w:val="000000" w:themeColor="text1"/>
          <w:sz w:val="24"/>
          <w:lang w:val="ru-RU"/>
        </w:rPr>
        <w:t>КВАЛИФИКАЦИЯ И ОБЪЕМ РАБОТ</w:t>
      </w:r>
    </w:p>
    <w:p w:rsidR="008B19DA" w:rsidRPr="00B12F09" w:rsidRDefault="008B19DA" w:rsidP="008B19DA">
      <w:pPr>
        <w:pStyle w:val="bullet"/>
        <w:numPr>
          <w:ilvl w:val="0"/>
          <w:numId w:val="2"/>
        </w:numPr>
        <w:jc w:val="both"/>
        <w:rPr>
          <w:rFonts w:ascii="Times New Roman" w:hAnsi="Times New Roman"/>
          <w:color w:val="000000" w:themeColor="text1"/>
          <w:sz w:val="24"/>
          <w:lang w:val="ru-RU"/>
        </w:rPr>
      </w:pPr>
      <w:r w:rsidRPr="00B12F09">
        <w:rPr>
          <w:rFonts w:ascii="Times New Roman" w:hAnsi="Times New Roman"/>
          <w:color w:val="000000" w:themeColor="text1"/>
          <w:sz w:val="24"/>
          <w:lang w:val="ru-RU"/>
        </w:rPr>
        <w:t>КОНКУРСНОЕ ЗАДАНИЕ</w:t>
      </w:r>
    </w:p>
    <w:p w:rsidR="008B19DA" w:rsidRPr="00B12F09" w:rsidRDefault="008B19DA" w:rsidP="008B19DA">
      <w:pPr>
        <w:pStyle w:val="bullet"/>
        <w:numPr>
          <w:ilvl w:val="0"/>
          <w:numId w:val="2"/>
        </w:numPr>
        <w:jc w:val="both"/>
        <w:rPr>
          <w:rFonts w:ascii="Times New Roman" w:hAnsi="Times New Roman"/>
          <w:color w:val="000000" w:themeColor="text1"/>
          <w:sz w:val="24"/>
          <w:lang w:val="ru-RU"/>
        </w:rPr>
      </w:pPr>
      <w:r w:rsidRPr="00B12F09">
        <w:rPr>
          <w:rFonts w:ascii="Times New Roman" w:hAnsi="Times New Roman"/>
          <w:color w:val="000000" w:themeColor="text1"/>
          <w:sz w:val="24"/>
          <w:lang w:val="ru-RU"/>
        </w:rPr>
        <w:t>УПРАВЛЕНИЕ НАВЫКАМИ И КОММУНИКАЦИЯ</w:t>
      </w:r>
    </w:p>
    <w:p w:rsidR="008B19DA" w:rsidRPr="00B12F09" w:rsidRDefault="008B19DA" w:rsidP="008B19DA">
      <w:pPr>
        <w:pStyle w:val="bullet"/>
        <w:numPr>
          <w:ilvl w:val="0"/>
          <w:numId w:val="2"/>
        </w:numPr>
        <w:jc w:val="both"/>
        <w:rPr>
          <w:rFonts w:ascii="Times New Roman" w:hAnsi="Times New Roman"/>
          <w:color w:val="000000" w:themeColor="text1"/>
          <w:sz w:val="24"/>
          <w:lang w:val="ru-RU"/>
        </w:rPr>
      </w:pPr>
      <w:r w:rsidRPr="00B12F09">
        <w:rPr>
          <w:rFonts w:ascii="Times New Roman" w:hAnsi="Times New Roman"/>
          <w:color w:val="000000" w:themeColor="text1"/>
          <w:sz w:val="24"/>
          <w:lang w:val="ru-RU"/>
        </w:rPr>
        <w:t>ОЦЕНКА</w:t>
      </w:r>
    </w:p>
    <w:p w:rsidR="008B19DA" w:rsidRPr="00B12F09" w:rsidRDefault="008B19DA" w:rsidP="008B19DA">
      <w:pPr>
        <w:pStyle w:val="bullet"/>
        <w:numPr>
          <w:ilvl w:val="0"/>
          <w:numId w:val="2"/>
        </w:numPr>
        <w:jc w:val="both"/>
        <w:rPr>
          <w:rFonts w:ascii="Times New Roman" w:hAnsi="Times New Roman"/>
          <w:color w:val="000000" w:themeColor="text1"/>
          <w:sz w:val="24"/>
          <w:lang w:val="ru-RU"/>
        </w:rPr>
      </w:pPr>
      <w:r w:rsidRPr="00B12F09">
        <w:rPr>
          <w:rFonts w:ascii="Times New Roman" w:hAnsi="Times New Roman"/>
          <w:color w:val="000000" w:themeColor="text1"/>
          <w:sz w:val="24"/>
          <w:lang w:val="ru-RU"/>
        </w:rPr>
        <w:t>ОТРАСЛЕВЫЕ ТРЕБОВАНИЯ ТЕХНИКИ БЕЗОПАСНОСТИ</w:t>
      </w:r>
    </w:p>
    <w:p w:rsidR="008B19DA" w:rsidRPr="00B12F09" w:rsidRDefault="008B19DA" w:rsidP="008B19DA">
      <w:pPr>
        <w:pStyle w:val="bullet"/>
        <w:numPr>
          <w:ilvl w:val="0"/>
          <w:numId w:val="2"/>
        </w:numPr>
        <w:jc w:val="both"/>
        <w:rPr>
          <w:rFonts w:ascii="Times New Roman" w:hAnsi="Times New Roman"/>
          <w:color w:val="000000" w:themeColor="text1"/>
          <w:sz w:val="24"/>
          <w:lang w:val="ru-RU"/>
        </w:rPr>
      </w:pPr>
      <w:r w:rsidRPr="00B12F09">
        <w:rPr>
          <w:rFonts w:ascii="Times New Roman" w:hAnsi="Times New Roman"/>
          <w:color w:val="000000" w:themeColor="text1"/>
          <w:sz w:val="24"/>
          <w:lang w:val="ru-RU"/>
        </w:rPr>
        <w:t>МАТЕРИАЛЫ И ОБОРУДОВАНИЕ</w:t>
      </w:r>
    </w:p>
    <w:p w:rsidR="008B19DA" w:rsidRPr="00B12F09" w:rsidRDefault="008B19DA" w:rsidP="008B19DA">
      <w:pPr>
        <w:pStyle w:val="bullet"/>
        <w:numPr>
          <w:ilvl w:val="0"/>
          <w:numId w:val="2"/>
        </w:numPr>
        <w:jc w:val="both"/>
        <w:rPr>
          <w:rFonts w:ascii="Times New Roman" w:hAnsi="Times New Roman"/>
          <w:color w:val="000000" w:themeColor="text1"/>
          <w:sz w:val="24"/>
          <w:lang w:val="ru-RU"/>
        </w:rPr>
      </w:pPr>
      <w:r w:rsidRPr="00B12F09">
        <w:rPr>
          <w:rFonts w:ascii="Times New Roman" w:hAnsi="Times New Roman"/>
          <w:color w:val="000000" w:themeColor="text1"/>
          <w:sz w:val="24"/>
          <w:lang w:val="ru-RU"/>
        </w:rPr>
        <w:t>ПРЕДСТАВЛЕНИЕ ПРОФЕССИОНАЛЬНОГО НАВЫКА ПОСЕТИТЕЛЯМ И ЖУРНАЛИСТАМ</w:t>
      </w:r>
    </w:p>
    <w:p w:rsidR="009F6CE8" w:rsidRPr="00B12F09" w:rsidRDefault="00A11DD2" w:rsidP="008B19DA">
      <w:pPr>
        <w:pStyle w:val="bullet"/>
        <w:numPr>
          <w:ilvl w:val="0"/>
          <w:numId w:val="2"/>
        </w:numPr>
        <w:jc w:val="both"/>
        <w:rPr>
          <w:rFonts w:ascii="Times New Roman" w:hAnsi="Times New Roman"/>
          <w:color w:val="000000" w:themeColor="text1"/>
          <w:sz w:val="24"/>
          <w:lang w:val="ru-RU"/>
        </w:rPr>
      </w:pPr>
      <w:r w:rsidRPr="00B12F09">
        <w:rPr>
          <w:rFonts w:ascii="Times New Roman" w:hAnsi="Times New Roman"/>
          <w:color w:val="000000" w:themeColor="text1"/>
          <w:sz w:val="24"/>
          <w:lang w:val="ru-RU"/>
        </w:rPr>
        <w:t>ПРИЛОЖЕНИЯ</w:t>
      </w:r>
    </w:p>
    <w:p w:rsidR="008B19DA" w:rsidRPr="00B12F09" w:rsidRDefault="008B19DA" w:rsidP="008B19DA">
      <w:pPr>
        <w:pStyle w:val="bullet"/>
        <w:numPr>
          <w:ilvl w:val="0"/>
          <w:numId w:val="0"/>
        </w:numPr>
        <w:tabs>
          <w:tab w:val="left" w:pos="708"/>
        </w:tabs>
        <w:ind w:left="360" w:hanging="360"/>
        <w:jc w:val="both"/>
        <w:rPr>
          <w:rFonts w:ascii="Times New Roman" w:hAnsi="Times New Roman"/>
          <w:color w:val="000000" w:themeColor="text1"/>
          <w:sz w:val="24"/>
          <w:lang w:val="ru-RU"/>
        </w:rPr>
      </w:pPr>
    </w:p>
    <w:p w:rsidR="008B19DA" w:rsidRPr="00B12F09" w:rsidRDefault="008B19DA" w:rsidP="008B19DA">
      <w:pPr>
        <w:pStyle w:val="bullet"/>
        <w:numPr>
          <w:ilvl w:val="0"/>
          <w:numId w:val="0"/>
        </w:numPr>
        <w:tabs>
          <w:tab w:val="left" w:pos="708"/>
        </w:tabs>
        <w:ind w:left="360" w:hanging="360"/>
        <w:jc w:val="both"/>
        <w:rPr>
          <w:rFonts w:ascii="Times New Roman" w:hAnsi="Times New Roman"/>
          <w:color w:val="000000" w:themeColor="text1"/>
          <w:sz w:val="24"/>
          <w:lang w:val="ru-RU"/>
        </w:rPr>
      </w:pPr>
    </w:p>
    <w:p w:rsidR="008B19DA" w:rsidRPr="00B12F09" w:rsidRDefault="008B19DA" w:rsidP="008B19DA">
      <w:pPr>
        <w:pStyle w:val="bullet"/>
        <w:numPr>
          <w:ilvl w:val="0"/>
          <w:numId w:val="0"/>
        </w:numPr>
        <w:tabs>
          <w:tab w:val="left" w:pos="708"/>
        </w:tabs>
        <w:ind w:left="360" w:hanging="360"/>
        <w:jc w:val="both"/>
        <w:rPr>
          <w:rFonts w:ascii="Times New Roman" w:hAnsi="Times New Roman"/>
          <w:sz w:val="24"/>
          <w:lang w:val="ru-RU"/>
        </w:rPr>
      </w:pPr>
      <w:r w:rsidRPr="00B12F09">
        <w:rPr>
          <w:rFonts w:ascii="Times New Roman" w:hAnsi="Times New Roman"/>
          <w:sz w:val="24"/>
          <w:lang w:val="ru-RU"/>
        </w:rPr>
        <w:t xml:space="preserve">Дата вступления в силу: </w:t>
      </w:r>
    </w:p>
    <w:p w:rsidR="008B19DA" w:rsidRPr="00B12F09" w:rsidRDefault="008B19DA" w:rsidP="008B19DA">
      <w:pPr>
        <w:pStyle w:val="bullet"/>
        <w:numPr>
          <w:ilvl w:val="0"/>
          <w:numId w:val="0"/>
        </w:numPr>
        <w:tabs>
          <w:tab w:val="left" w:pos="708"/>
        </w:tabs>
        <w:ind w:left="360" w:hanging="360"/>
        <w:jc w:val="both"/>
        <w:rPr>
          <w:rFonts w:ascii="Times New Roman" w:hAnsi="Times New Roman"/>
          <w:sz w:val="24"/>
          <w:lang w:val="ru-RU"/>
        </w:rPr>
      </w:pPr>
    </w:p>
    <w:p w:rsidR="008B19DA" w:rsidRPr="00B12F09" w:rsidRDefault="008B19DA" w:rsidP="008B19DA">
      <w:pPr>
        <w:pStyle w:val="bullet"/>
        <w:numPr>
          <w:ilvl w:val="0"/>
          <w:numId w:val="0"/>
        </w:numPr>
        <w:tabs>
          <w:tab w:val="left" w:pos="708"/>
        </w:tabs>
        <w:ind w:left="360" w:hanging="360"/>
        <w:jc w:val="both"/>
        <w:rPr>
          <w:rFonts w:ascii="Times New Roman" w:hAnsi="Times New Roman"/>
          <w:sz w:val="24"/>
          <w:lang w:val="ru-RU"/>
        </w:rPr>
      </w:pPr>
    </w:p>
    <w:p w:rsidR="008B19DA" w:rsidRPr="00B12F09" w:rsidRDefault="008B19DA" w:rsidP="008B19DA">
      <w:pPr>
        <w:pStyle w:val="bullet"/>
        <w:numPr>
          <w:ilvl w:val="0"/>
          <w:numId w:val="0"/>
        </w:numPr>
        <w:tabs>
          <w:tab w:val="left" w:pos="708"/>
        </w:tabs>
        <w:ind w:left="360" w:hanging="360"/>
        <w:jc w:val="both"/>
        <w:rPr>
          <w:rFonts w:ascii="Times New Roman" w:hAnsi="Times New Roman"/>
          <w:sz w:val="24"/>
          <w:lang w:val="ru-RU"/>
        </w:rPr>
      </w:pPr>
    </w:p>
    <w:p w:rsidR="008B19DA" w:rsidRPr="00B12F09" w:rsidRDefault="008B19DA" w:rsidP="008B19DA">
      <w:pPr>
        <w:pStyle w:val="bullet"/>
        <w:numPr>
          <w:ilvl w:val="0"/>
          <w:numId w:val="0"/>
        </w:numPr>
        <w:tabs>
          <w:tab w:val="left" w:pos="708"/>
        </w:tabs>
        <w:ind w:left="360" w:hanging="360"/>
        <w:jc w:val="both"/>
        <w:rPr>
          <w:rFonts w:ascii="Times New Roman" w:hAnsi="Times New Roman"/>
          <w:sz w:val="24"/>
          <w:lang w:val="ru-RU"/>
        </w:rPr>
      </w:pPr>
      <w:r w:rsidRPr="00B12F09">
        <w:rPr>
          <w:rFonts w:ascii="Times New Roman" w:hAnsi="Times New Roman"/>
          <w:sz w:val="24"/>
          <w:lang w:val="ru-RU"/>
        </w:rPr>
        <w:t xml:space="preserve">______________________ </w:t>
      </w:r>
      <w:proofErr w:type="spellStart"/>
      <w:r w:rsidRPr="00B12F09">
        <w:rPr>
          <w:rFonts w:ascii="Times New Roman" w:hAnsi="Times New Roman"/>
          <w:sz w:val="24"/>
          <w:lang w:val="ru-RU"/>
        </w:rPr>
        <w:t>Тымчиков</w:t>
      </w:r>
      <w:proofErr w:type="spellEnd"/>
      <w:r w:rsidRPr="00B12F09">
        <w:rPr>
          <w:rFonts w:ascii="Times New Roman" w:hAnsi="Times New Roman"/>
          <w:sz w:val="24"/>
          <w:lang w:val="ru-RU"/>
        </w:rPr>
        <w:t xml:space="preserve"> Алексей, Технический директор </w:t>
      </w:r>
      <w:r w:rsidRPr="00B12F09">
        <w:rPr>
          <w:rFonts w:ascii="Times New Roman" w:hAnsi="Times New Roman"/>
          <w:sz w:val="24"/>
          <w:lang w:val="en-US"/>
        </w:rPr>
        <w:t>WSR</w:t>
      </w:r>
    </w:p>
    <w:p w:rsidR="008B19DA" w:rsidRPr="00B12F09" w:rsidRDefault="008B19DA" w:rsidP="008B19DA">
      <w:pPr>
        <w:pStyle w:val="bullet"/>
        <w:numPr>
          <w:ilvl w:val="0"/>
          <w:numId w:val="0"/>
        </w:numPr>
        <w:tabs>
          <w:tab w:val="left" w:pos="708"/>
        </w:tabs>
        <w:ind w:left="360" w:hanging="360"/>
        <w:jc w:val="both"/>
        <w:rPr>
          <w:rFonts w:ascii="Times New Roman" w:hAnsi="Times New Roman"/>
          <w:sz w:val="24"/>
          <w:lang w:val="ru-RU"/>
        </w:rPr>
      </w:pPr>
    </w:p>
    <w:p w:rsidR="008B19DA" w:rsidRPr="00B12F09" w:rsidRDefault="008B19DA" w:rsidP="008B19DA">
      <w:pPr>
        <w:pStyle w:val="bullet"/>
        <w:numPr>
          <w:ilvl w:val="0"/>
          <w:numId w:val="0"/>
        </w:numPr>
        <w:tabs>
          <w:tab w:val="left" w:pos="708"/>
        </w:tabs>
        <w:ind w:left="360" w:hanging="360"/>
        <w:jc w:val="both"/>
        <w:rPr>
          <w:rFonts w:ascii="Times New Roman" w:hAnsi="Times New Roman"/>
          <w:sz w:val="24"/>
          <w:lang w:val="ru-RU"/>
        </w:rPr>
      </w:pPr>
    </w:p>
    <w:p w:rsidR="008B19DA" w:rsidRPr="00B12F09" w:rsidRDefault="008B19DA" w:rsidP="008B19DA">
      <w:pPr>
        <w:pStyle w:val="bullet"/>
        <w:numPr>
          <w:ilvl w:val="0"/>
          <w:numId w:val="0"/>
        </w:numPr>
        <w:tabs>
          <w:tab w:val="left" w:pos="708"/>
        </w:tabs>
        <w:ind w:left="360" w:hanging="360"/>
        <w:jc w:val="both"/>
        <w:rPr>
          <w:rFonts w:ascii="Times New Roman" w:hAnsi="Times New Roman"/>
          <w:sz w:val="24"/>
          <w:lang w:val="ru-RU"/>
        </w:rPr>
      </w:pPr>
    </w:p>
    <w:p w:rsidR="008B19DA" w:rsidRPr="00B12F09" w:rsidRDefault="008B19DA" w:rsidP="008B19DA">
      <w:pPr>
        <w:pStyle w:val="bullet"/>
        <w:numPr>
          <w:ilvl w:val="0"/>
          <w:numId w:val="0"/>
        </w:numPr>
        <w:tabs>
          <w:tab w:val="left" w:pos="708"/>
        </w:tabs>
        <w:ind w:left="360" w:hanging="360"/>
        <w:jc w:val="both"/>
        <w:rPr>
          <w:rFonts w:ascii="Times New Roman" w:hAnsi="Times New Roman"/>
          <w:sz w:val="24"/>
          <w:lang w:val="ru-RU"/>
        </w:rPr>
      </w:pPr>
    </w:p>
    <w:p w:rsidR="008B19DA" w:rsidRPr="00B12F09" w:rsidRDefault="008B19DA" w:rsidP="008B19DA">
      <w:pPr>
        <w:pStyle w:val="bullet"/>
        <w:numPr>
          <w:ilvl w:val="0"/>
          <w:numId w:val="0"/>
        </w:numPr>
        <w:tabs>
          <w:tab w:val="left" w:pos="708"/>
        </w:tabs>
        <w:ind w:left="360" w:hanging="360"/>
        <w:jc w:val="both"/>
        <w:rPr>
          <w:rFonts w:ascii="Times New Roman" w:hAnsi="Times New Roman"/>
          <w:sz w:val="24"/>
          <w:lang w:val="ru-RU"/>
        </w:rPr>
      </w:pPr>
      <w:r w:rsidRPr="00B12F09">
        <w:rPr>
          <w:rFonts w:ascii="Times New Roman" w:hAnsi="Times New Roman"/>
          <w:sz w:val="24"/>
          <w:lang w:val="ru-RU"/>
        </w:rPr>
        <w:t xml:space="preserve">______________________ </w:t>
      </w:r>
      <w:proofErr w:type="spellStart"/>
      <w:r w:rsidR="00E46672" w:rsidRPr="00B12F09">
        <w:rPr>
          <w:rFonts w:ascii="Times New Roman" w:hAnsi="Times New Roman"/>
          <w:sz w:val="24"/>
          <w:lang w:val="ru-RU"/>
        </w:rPr>
        <w:t>Аурениус</w:t>
      </w:r>
      <w:proofErr w:type="spellEnd"/>
      <w:r w:rsidR="00E46672" w:rsidRPr="00B12F09">
        <w:rPr>
          <w:rFonts w:ascii="Times New Roman" w:hAnsi="Times New Roman"/>
          <w:sz w:val="24"/>
          <w:lang w:val="ru-RU"/>
        </w:rPr>
        <w:t xml:space="preserve"> Юрий Константинович</w:t>
      </w:r>
      <w:r w:rsidRPr="00B12F09">
        <w:rPr>
          <w:rFonts w:ascii="Times New Roman" w:hAnsi="Times New Roman"/>
          <w:sz w:val="24"/>
          <w:lang w:val="ru-RU"/>
        </w:rPr>
        <w:t xml:space="preserve">, эксперт </w:t>
      </w:r>
      <w:r w:rsidRPr="00B12F09">
        <w:rPr>
          <w:rFonts w:ascii="Times New Roman" w:hAnsi="Times New Roman"/>
          <w:sz w:val="24"/>
          <w:lang w:val="en-US"/>
        </w:rPr>
        <w:t>WSR</w:t>
      </w:r>
      <w:r w:rsidR="00DB33F2" w:rsidRPr="00B12F09">
        <w:rPr>
          <w:rFonts w:ascii="Times New Roman" w:hAnsi="Times New Roman"/>
          <w:sz w:val="24"/>
          <w:lang w:val="ru-RU"/>
        </w:rPr>
        <w:t xml:space="preserve"> </w:t>
      </w:r>
      <w:r w:rsidR="00DB33F2" w:rsidRPr="00B12F09">
        <w:rPr>
          <w:rFonts w:ascii="Times New Roman" w:hAnsi="Times New Roman"/>
          <w:sz w:val="24"/>
          <w:lang w:val="en-US"/>
        </w:rPr>
        <w:t>Junior</w:t>
      </w:r>
    </w:p>
    <w:p w:rsidR="008B19DA" w:rsidRPr="00B12F09" w:rsidRDefault="008B19DA" w:rsidP="008B19DA">
      <w:pPr>
        <w:tabs>
          <w:tab w:val="left" w:pos="2143"/>
        </w:tabs>
        <w:rPr>
          <w:rFonts w:ascii="Times New Roman" w:hAnsi="Times New Roman" w:cs="Times New Roman"/>
          <w:sz w:val="24"/>
          <w:szCs w:val="24"/>
        </w:rPr>
      </w:pPr>
    </w:p>
    <w:p w:rsidR="008B19DA" w:rsidRPr="00B12F09" w:rsidRDefault="008B19DA" w:rsidP="008B19DA">
      <w:pPr>
        <w:tabs>
          <w:tab w:val="left" w:pos="2143"/>
        </w:tabs>
        <w:rPr>
          <w:rFonts w:ascii="Times New Roman" w:hAnsi="Times New Roman" w:cs="Times New Roman"/>
          <w:b/>
          <w:sz w:val="24"/>
          <w:szCs w:val="24"/>
        </w:rPr>
      </w:pPr>
    </w:p>
    <w:p w:rsidR="005172FC" w:rsidRPr="00B12F09" w:rsidRDefault="005172FC" w:rsidP="005172FC">
      <w:pPr>
        <w:pStyle w:val="1"/>
        <w:rPr>
          <w:rFonts w:ascii="Times New Roman" w:hAnsi="Times New Roman"/>
        </w:rPr>
      </w:pPr>
      <w:bookmarkStart w:id="0" w:name="_Toc409971273"/>
      <w:r w:rsidRPr="00B12F09">
        <w:rPr>
          <w:rFonts w:ascii="Times New Roman" w:hAnsi="Times New Roman"/>
          <w:u w:val="none"/>
        </w:rPr>
        <w:lastRenderedPageBreak/>
        <w:t xml:space="preserve">1. </w:t>
      </w:r>
      <w:r w:rsidRPr="00B12F09">
        <w:rPr>
          <w:rFonts w:ascii="Times New Roman" w:hAnsi="Times New Roman"/>
          <w:u w:val="none"/>
        </w:rPr>
        <w:tab/>
      </w:r>
      <w:r w:rsidRPr="00B12F09">
        <w:rPr>
          <w:rFonts w:ascii="Times New Roman" w:hAnsi="Times New Roman"/>
        </w:rPr>
        <w:t>ВВЕДЕНИЕ</w:t>
      </w:r>
      <w:bookmarkEnd w:id="0"/>
    </w:p>
    <w:p w:rsidR="005172FC" w:rsidRPr="00B12F09" w:rsidRDefault="005172FC" w:rsidP="005172FC">
      <w:pPr>
        <w:pStyle w:val="2"/>
        <w:rPr>
          <w:rFonts w:ascii="Times New Roman" w:hAnsi="Times New Roman"/>
          <w:sz w:val="24"/>
          <w:lang w:val="ru-RU"/>
        </w:rPr>
      </w:pPr>
      <w:r w:rsidRPr="00B12F09">
        <w:rPr>
          <w:rFonts w:ascii="Times New Roman" w:hAnsi="Times New Roman"/>
          <w:sz w:val="24"/>
          <w:lang w:val="ru-RU"/>
        </w:rPr>
        <w:t>1.1.</w:t>
      </w:r>
      <w:r w:rsidRPr="00B12F09">
        <w:rPr>
          <w:rFonts w:ascii="Times New Roman" w:hAnsi="Times New Roman"/>
          <w:sz w:val="24"/>
          <w:lang w:val="ru-RU"/>
        </w:rPr>
        <w:tab/>
        <w:t>Название и описание компетенции</w:t>
      </w:r>
    </w:p>
    <w:p w:rsidR="00B12F09" w:rsidRPr="00B12F09" w:rsidRDefault="00B12F09" w:rsidP="00B12F09">
      <w:pPr>
        <w:numPr>
          <w:ilvl w:val="2"/>
          <w:numId w:val="7"/>
        </w:numPr>
        <w:spacing w:after="0" w:line="240" w:lineRule="auto"/>
        <w:jc w:val="both"/>
        <w:rPr>
          <w:rFonts w:ascii="Times New Roman" w:hAnsi="Times New Roman" w:cs="Times New Roman"/>
          <w:color w:val="000000" w:themeColor="text1"/>
          <w:sz w:val="24"/>
          <w:szCs w:val="24"/>
        </w:rPr>
      </w:pPr>
      <w:r w:rsidRPr="00B12F09">
        <w:rPr>
          <w:rFonts w:ascii="Times New Roman" w:hAnsi="Times New Roman" w:cs="Times New Roman"/>
          <w:color w:val="000000" w:themeColor="text1"/>
          <w:sz w:val="24"/>
          <w:szCs w:val="24"/>
          <w:lang w:eastAsia="ja-JP"/>
        </w:rPr>
        <w:t xml:space="preserve">«Интернет вещей» </w:t>
      </w:r>
    </w:p>
    <w:p w:rsidR="005172FC" w:rsidRPr="00B12F09" w:rsidRDefault="005172FC" w:rsidP="00B12F09">
      <w:pPr>
        <w:numPr>
          <w:ilvl w:val="2"/>
          <w:numId w:val="7"/>
        </w:numPr>
        <w:spacing w:after="0" w:line="240" w:lineRule="auto"/>
        <w:jc w:val="both"/>
        <w:rPr>
          <w:rFonts w:ascii="Times New Roman" w:hAnsi="Times New Roman" w:cs="Times New Roman"/>
          <w:sz w:val="24"/>
          <w:szCs w:val="24"/>
        </w:rPr>
      </w:pPr>
      <w:r w:rsidRPr="00B12F09">
        <w:rPr>
          <w:rFonts w:ascii="Times New Roman" w:hAnsi="Times New Roman" w:cs="Times New Roman"/>
          <w:sz w:val="24"/>
          <w:szCs w:val="24"/>
        </w:rPr>
        <w:t>Описание компетенции</w:t>
      </w:r>
    </w:p>
    <w:p w:rsidR="00E46672" w:rsidRPr="00B12F09" w:rsidRDefault="00E46672" w:rsidP="000B563C">
      <w:pPr>
        <w:pStyle w:val="a6"/>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rPr>
          <w:rFonts w:ascii="Times New Roman" w:hAnsi="Times New Roman" w:cs="Times New Roman"/>
          <w:color w:val="4F81BD" w:themeColor="accent1"/>
          <w:sz w:val="24"/>
          <w:szCs w:val="24"/>
        </w:rPr>
      </w:pPr>
    </w:p>
    <w:p w:rsidR="00DB01A1" w:rsidRPr="00B12F09" w:rsidRDefault="00DB01A1" w:rsidP="00B12F09">
      <w:pPr>
        <w:pStyle w:val="a6"/>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Times New Roman" w:hAnsi="Times New Roman" w:cs="Times New Roman"/>
          <w:color w:val="000000" w:themeColor="text1"/>
          <w:sz w:val="24"/>
          <w:szCs w:val="24"/>
        </w:rPr>
      </w:pPr>
      <w:r w:rsidRPr="00B12F09">
        <w:rPr>
          <w:rFonts w:ascii="Times New Roman" w:hAnsi="Times New Roman" w:cs="Times New Roman"/>
          <w:color w:val="000000" w:themeColor="text1"/>
          <w:sz w:val="24"/>
          <w:szCs w:val="24"/>
        </w:rPr>
        <w:t>Понятие «Интернет вещей» (</w:t>
      </w:r>
      <w:proofErr w:type="spellStart"/>
      <w:r w:rsidRPr="00B12F09">
        <w:rPr>
          <w:rFonts w:ascii="Times New Roman" w:hAnsi="Times New Roman" w:cs="Times New Roman"/>
          <w:color w:val="000000" w:themeColor="text1"/>
          <w:sz w:val="24"/>
          <w:szCs w:val="24"/>
        </w:rPr>
        <w:t>Internet</w:t>
      </w:r>
      <w:proofErr w:type="spellEnd"/>
      <w:r w:rsidRPr="00B12F09">
        <w:rPr>
          <w:rFonts w:ascii="Times New Roman" w:hAnsi="Times New Roman" w:cs="Times New Roman"/>
          <w:color w:val="000000" w:themeColor="text1"/>
          <w:sz w:val="24"/>
          <w:szCs w:val="24"/>
        </w:rPr>
        <w:t xml:space="preserve"> </w:t>
      </w:r>
      <w:proofErr w:type="spellStart"/>
      <w:r w:rsidRPr="00B12F09">
        <w:rPr>
          <w:rFonts w:ascii="Times New Roman" w:hAnsi="Times New Roman" w:cs="Times New Roman"/>
          <w:color w:val="000000" w:themeColor="text1"/>
          <w:sz w:val="24"/>
          <w:szCs w:val="24"/>
        </w:rPr>
        <w:t>of</w:t>
      </w:r>
      <w:proofErr w:type="spellEnd"/>
      <w:r w:rsidRPr="00B12F09">
        <w:rPr>
          <w:rFonts w:ascii="Times New Roman" w:hAnsi="Times New Roman" w:cs="Times New Roman"/>
          <w:color w:val="000000" w:themeColor="text1"/>
          <w:sz w:val="24"/>
          <w:szCs w:val="24"/>
        </w:rPr>
        <w:t xml:space="preserve"> </w:t>
      </w:r>
      <w:proofErr w:type="spellStart"/>
      <w:r w:rsidRPr="00B12F09">
        <w:rPr>
          <w:rFonts w:ascii="Times New Roman" w:hAnsi="Times New Roman" w:cs="Times New Roman"/>
          <w:color w:val="000000" w:themeColor="text1"/>
          <w:sz w:val="24"/>
          <w:szCs w:val="24"/>
        </w:rPr>
        <w:t>Things</w:t>
      </w:r>
      <w:proofErr w:type="spellEnd"/>
      <w:r w:rsidRPr="00B12F09">
        <w:rPr>
          <w:rFonts w:ascii="Times New Roman" w:hAnsi="Times New Roman" w:cs="Times New Roman"/>
          <w:color w:val="000000" w:themeColor="text1"/>
          <w:sz w:val="24"/>
          <w:szCs w:val="24"/>
        </w:rPr>
        <w:t xml:space="preserve">, </w:t>
      </w:r>
      <w:proofErr w:type="spellStart"/>
      <w:r w:rsidRPr="00B12F09">
        <w:rPr>
          <w:rFonts w:ascii="Times New Roman" w:hAnsi="Times New Roman" w:cs="Times New Roman"/>
          <w:color w:val="000000" w:themeColor="text1"/>
          <w:sz w:val="24"/>
          <w:szCs w:val="24"/>
        </w:rPr>
        <w:t>IoT</w:t>
      </w:r>
      <w:proofErr w:type="spellEnd"/>
      <w:r w:rsidRPr="00B12F09">
        <w:rPr>
          <w:rFonts w:ascii="Times New Roman" w:hAnsi="Times New Roman" w:cs="Times New Roman"/>
          <w:color w:val="000000" w:themeColor="text1"/>
          <w:sz w:val="24"/>
          <w:szCs w:val="24"/>
        </w:rPr>
        <w:t>) базируется на концепции «Промышленный интернет» (</w:t>
      </w:r>
      <w:proofErr w:type="spellStart"/>
      <w:r w:rsidRPr="00B12F09">
        <w:rPr>
          <w:rFonts w:ascii="Times New Roman" w:hAnsi="Times New Roman" w:cs="Times New Roman"/>
          <w:color w:val="000000" w:themeColor="text1"/>
          <w:sz w:val="24"/>
          <w:szCs w:val="24"/>
        </w:rPr>
        <w:t>Industrial</w:t>
      </w:r>
      <w:proofErr w:type="spellEnd"/>
      <w:r w:rsidRPr="00B12F09">
        <w:rPr>
          <w:rFonts w:ascii="Times New Roman" w:hAnsi="Times New Roman" w:cs="Times New Roman"/>
          <w:color w:val="000000" w:themeColor="text1"/>
          <w:sz w:val="24"/>
          <w:szCs w:val="24"/>
        </w:rPr>
        <w:t xml:space="preserve"> </w:t>
      </w:r>
      <w:proofErr w:type="spellStart"/>
      <w:r w:rsidRPr="00B12F09">
        <w:rPr>
          <w:rFonts w:ascii="Times New Roman" w:hAnsi="Times New Roman" w:cs="Times New Roman"/>
          <w:color w:val="000000" w:themeColor="text1"/>
          <w:sz w:val="24"/>
          <w:szCs w:val="24"/>
        </w:rPr>
        <w:t>Internet</w:t>
      </w:r>
      <w:proofErr w:type="spellEnd"/>
      <w:r w:rsidRPr="00B12F09">
        <w:rPr>
          <w:rFonts w:ascii="Times New Roman" w:hAnsi="Times New Roman" w:cs="Times New Roman"/>
          <w:color w:val="000000" w:themeColor="text1"/>
          <w:sz w:val="24"/>
          <w:szCs w:val="24"/>
        </w:rPr>
        <w:t xml:space="preserve">, M2M), дополненной принципами </w:t>
      </w:r>
      <w:proofErr w:type="spellStart"/>
      <w:r w:rsidRPr="00B12F09">
        <w:rPr>
          <w:rFonts w:ascii="Times New Roman" w:hAnsi="Times New Roman" w:cs="Times New Roman"/>
          <w:color w:val="000000" w:themeColor="text1"/>
          <w:sz w:val="24"/>
          <w:szCs w:val="24"/>
        </w:rPr>
        <w:t>SaaS</w:t>
      </w:r>
      <w:proofErr w:type="spellEnd"/>
      <w:r w:rsidRPr="00B12F09">
        <w:rPr>
          <w:rFonts w:ascii="Times New Roman" w:hAnsi="Times New Roman" w:cs="Times New Roman"/>
          <w:color w:val="000000" w:themeColor="text1"/>
          <w:sz w:val="24"/>
          <w:szCs w:val="24"/>
        </w:rPr>
        <w:t xml:space="preserve"> (</w:t>
      </w:r>
      <w:proofErr w:type="spellStart"/>
      <w:r w:rsidRPr="00B12F09">
        <w:rPr>
          <w:rFonts w:ascii="Times New Roman" w:hAnsi="Times New Roman" w:cs="Times New Roman"/>
          <w:color w:val="000000" w:themeColor="text1"/>
          <w:sz w:val="24"/>
          <w:szCs w:val="24"/>
        </w:rPr>
        <w:t>Software</w:t>
      </w:r>
      <w:proofErr w:type="spellEnd"/>
      <w:r w:rsidRPr="00B12F09">
        <w:rPr>
          <w:rFonts w:ascii="Times New Roman" w:hAnsi="Times New Roman" w:cs="Times New Roman"/>
          <w:color w:val="000000" w:themeColor="text1"/>
          <w:sz w:val="24"/>
          <w:szCs w:val="24"/>
        </w:rPr>
        <w:t xml:space="preserve"> </w:t>
      </w:r>
      <w:proofErr w:type="spellStart"/>
      <w:r w:rsidRPr="00B12F09">
        <w:rPr>
          <w:rFonts w:ascii="Times New Roman" w:hAnsi="Times New Roman" w:cs="Times New Roman"/>
          <w:color w:val="000000" w:themeColor="text1"/>
          <w:sz w:val="24"/>
          <w:szCs w:val="24"/>
        </w:rPr>
        <w:t>as</w:t>
      </w:r>
      <w:proofErr w:type="spellEnd"/>
      <w:r w:rsidRPr="00B12F09">
        <w:rPr>
          <w:rFonts w:ascii="Times New Roman" w:hAnsi="Times New Roman" w:cs="Times New Roman"/>
          <w:color w:val="000000" w:themeColor="text1"/>
          <w:sz w:val="24"/>
          <w:szCs w:val="24"/>
        </w:rPr>
        <w:t xml:space="preserve"> a </w:t>
      </w:r>
      <w:proofErr w:type="spellStart"/>
      <w:r w:rsidRPr="00B12F09">
        <w:rPr>
          <w:rFonts w:ascii="Times New Roman" w:hAnsi="Times New Roman" w:cs="Times New Roman"/>
          <w:color w:val="000000" w:themeColor="text1"/>
          <w:sz w:val="24"/>
          <w:szCs w:val="24"/>
        </w:rPr>
        <w:t>Service</w:t>
      </w:r>
      <w:proofErr w:type="spellEnd"/>
      <w:r w:rsidRPr="00B12F09">
        <w:rPr>
          <w:rFonts w:ascii="Times New Roman" w:hAnsi="Times New Roman" w:cs="Times New Roman"/>
          <w:color w:val="000000" w:themeColor="text1"/>
          <w:sz w:val="24"/>
          <w:szCs w:val="24"/>
        </w:rPr>
        <w:t xml:space="preserve"> - приложение как сервис) и BI (</w:t>
      </w:r>
      <w:proofErr w:type="spellStart"/>
      <w:r w:rsidRPr="00B12F09">
        <w:rPr>
          <w:rFonts w:ascii="Times New Roman" w:hAnsi="Times New Roman" w:cs="Times New Roman"/>
          <w:color w:val="000000" w:themeColor="text1"/>
          <w:sz w:val="24"/>
          <w:szCs w:val="24"/>
        </w:rPr>
        <w:t>Business</w:t>
      </w:r>
      <w:proofErr w:type="spellEnd"/>
      <w:r w:rsidRPr="00B12F09">
        <w:rPr>
          <w:rFonts w:ascii="Times New Roman" w:hAnsi="Times New Roman" w:cs="Times New Roman"/>
          <w:color w:val="000000" w:themeColor="text1"/>
          <w:sz w:val="24"/>
          <w:szCs w:val="24"/>
        </w:rPr>
        <w:t xml:space="preserve"> </w:t>
      </w:r>
      <w:proofErr w:type="spellStart"/>
      <w:r w:rsidRPr="00B12F09">
        <w:rPr>
          <w:rFonts w:ascii="Times New Roman" w:hAnsi="Times New Roman" w:cs="Times New Roman"/>
          <w:color w:val="000000" w:themeColor="text1"/>
          <w:sz w:val="24"/>
          <w:szCs w:val="24"/>
        </w:rPr>
        <w:t>Intelligent</w:t>
      </w:r>
      <w:proofErr w:type="spellEnd"/>
      <w:r w:rsidRPr="00B12F09">
        <w:rPr>
          <w:rFonts w:ascii="Times New Roman" w:hAnsi="Times New Roman" w:cs="Times New Roman"/>
          <w:color w:val="000000" w:themeColor="text1"/>
          <w:sz w:val="24"/>
          <w:szCs w:val="24"/>
        </w:rPr>
        <w:t xml:space="preserve"> - деловая аналитика).</w:t>
      </w:r>
    </w:p>
    <w:p w:rsidR="00DB01A1" w:rsidRPr="00B12F09" w:rsidRDefault="00DB01A1" w:rsidP="00B12F09">
      <w:pPr>
        <w:pStyle w:val="a6"/>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Times New Roman" w:hAnsi="Times New Roman" w:cs="Times New Roman"/>
          <w:color w:val="000000" w:themeColor="text1"/>
          <w:sz w:val="24"/>
          <w:szCs w:val="24"/>
        </w:rPr>
      </w:pPr>
      <w:r w:rsidRPr="00B12F09">
        <w:rPr>
          <w:rFonts w:ascii="Times New Roman" w:hAnsi="Times New Roman" w:cs="Times New Roman"/>
          <w:color w:val="000000" w:themeColor="text1"/>
          <w:sz w:val="24"/>
          <w:szCs w:val="24"/>
        </w:rPr>
        <w:t>«Промышленный интернет» - это бурно развивающийся сегмент мирового интернета, состоящий в появлении интеллектуальных, подключенных к глобальной сети изделий и систем, позволяющих вести удаленный мониторинг, управление, обслуживание, включая обработку больших данных. К 2020 г., по разным оценкам, ожидается 20 -50 млрд устройств и 5 млн приложений сегмента М2М, а к 2035 г. - до 1 трлн устройств и 500 млн приложений.</w:t>
      </w:r>
    </w:p>
    <w:p w:rsidR="00DB01A1" w:rsidRPr="00B12F09" w:rsidRDefault="00DB01A1" w:rsidP="00B12F09">
      <w:pPr>
        <w:pStyle w:val="a6"/>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Times New Roman" w:hAnsi="Times New Roman" w:cs="Times New Roman"/>
          <w:color w:val="000000" w:themeColor="text1"/>
          <w:sz w:val="24"/>
          <w:szCs w:val="24"/>
        </w:rPr>
      </w:pPr>
    </w:p>
    <w:p w:rsidR="00DB01A1" w:rsidRPr="00B12F09" w:rsidRDefault="00DB01A1" w:rsidP="00B12F09">
      <w:pPr>
        <w:pStyle w:val="a6"/>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Times New Roman" w:hAnsi="Times New Roman" w:cs="Times New Roman"/>
          <w:color w:val="000000" w:themeColor="text1"/>
          <w:sz w:val="24"/>
          <w:szCs w:val="24"/>
        </w:rPr>
      </w:pPr>
      <w:r w:rsidRPr="00B12F09">
        <w:rPr>
          <w:rFonts w:ascii="Times New Roman" w:hAnsi="Times New Roman" w:cs="Times New Roman"/>
          <w:color w:val="000000" w:themeColor="text1"/>
          <w:sz w:val="24"/>
          <w:szCs w:val="24"/>
        </w:rPr>
        <w:t xml:space="preserve">Разработка приложений для </w:t>
      </w:r>
      <w:proofErr w:type="spellStart"/>
      <w:r w:rsidRPr="00B12F09">
        <w:rPr>
          <w:rFonts w:ascii="Times New Roman" w:hAnsi="Times New Roman" w:cs="Times New Roman"/>
          <w:color w:val="000000" w:themeColor="text1"/>
          <w:sz w:val="24"/>
          <w:szCs w:val="24"/>
        </w:rPr>
        <w:t>IoT</w:t>
      </w:r>
      <w:proofErr w:type="spellEnd"/>
      <w:r w:rsidRPr="00B12F09">
        <w:rPr>
          <w:rFonts w:ascii="Times New Roman" w:hAnsi="Times New Roman" w:cs="Times New Roman"/>
          <w:color w:val="000000" w:themeColor="text1"/>
          <w:sz w:val="24"/>
          <w:szCs w:val="24"/>
        </w:rPr>
        <w:t xml:space="preserve"> отличается от традиционной разработки ПО, поскольку подразумевает существенную аппаратную составляющую (программирование устройств и М2М взаимодействия) и потому близок к робототехнике. В то же время, очень сильна интеграция </w:t>
      </w:r>
      <w:proofErr w:type="spellStart"/>
      <w:r w:rsidRPr="00B12F09">
        <w:rPr>
          <w:rFonts w:ascii="Times New Roman" w:hAnsi="Times New Roman" w:cs="Times New Roman"/>
          <w:color w:val="000000" w:themeColor="text1"/>
          <w:sz w:val="24"/>
          <w:szCs w:val="24"/>
        </w:rPr>
        <w:t>IoT</w:t>
      </w:r>
      <w:proofErr w:type="spellEnd"/>
      <w:r w:rsidRPr="00B12F09">
        <w:rPr>
          <w:rFonts w:ascii="Times New Roman" w:hAnsi="Times New Roman" w:cs="Times New Roman"/>
          <w:color w:val="000000" w:themeColor="text1"/>
          <w:sz w:val="24"/>
          <w:szCs w:val="24"/>
        </w:rPr>
        <w:t xml:space="preserve"> с интернетом и поэтому специалист </w:t>
      </w:r>
      <w:proofErr w:type="spellStart"/>
      <w:r w:rsidRPr="00B12F09">
        <w:rPr>
          <w:rFonts w:ascii="Times New Roman" w:hAnsi="Times New Roman" w:cs="Times New Roman"/>
          <w:color w:val="000000" w:themeColor="text1"/>
          <w:sz w:val="24"/>
          <w:szCs w:val="24"/>
        </w:rPr>
        <w:t>IoT</w:t>
      </w:r>
      <w:proofErr w:type="spellEnd"/>
      <w:r w:rsidRPr="00B12F09">
        <w:rPr>
          <w:rFonts w:ascii="Times New Roman" w:hAnsi="Times New Roman" w:cs="Times New Roman"/>
          <w:color w:val="000000" w:themeColor="text1"/>
          <w:sz w:val="24"/>
          <w:szCs w:val="24"/>
        </w:rPr>
        <w:t xml:space="preserve"> должен </w:t>
      </w:r>
      <w:r w:rsidR="00EB53CF">
        <w:rPr>
          <w:rFonts w:ascii="Times New Roman" w:hAnsi="Times New Roman" w:cs="Times New Roman"/>
          <w:color w:val="000000" w:themeColor="text1"/>
          <w:sz w:val="24"/>
          <w:szCs w:val="24"/>
        </w:rPr>
        <w:t>иметь навыки</w:t>
      </w:r>
      <w:r w:rsidR="008E1A98">
        <w:rPr>
          <w:rFonts w:ascii="Times New Roman" w:hAnsi="Times New Roman" w:cs="Times New Roman"/>
          <w:color w:val="000000" w:themeColor="text1"/>
          <w:sz w:val="24"/>
          <w:szCs w:val="24"/>
        </w:rPr>
        <w:t xml:space="preserve"> </w:t>
      </w:r>
      <w:r w:rsidR="00EB53CF">
        <w:rPr>
          <w:rFonts w:ascii="Times New Roman" w:hAnsi="Times New Roman" w:cs="Times New Roman"/>
          <w:color w:val="000000" w:themeColor="text1"/>
          <w:sz w:val="24"/>
          <w:szCs w:val="24"/>
        </w:rPr>
        <w:t>веб-программирования</w:t>
      </w:r>
      <w:r w:rsidRPr="00B12F09">
        <w:rPr>
          <w:rFonts w:ascii="Times New Roman" w:hAnsi="Times New Roman" w:cs="Times New Roman"/>
          <w:color w:val="000000" w:themeColor="text1"/>
          <w:sz w:val="24"/>
          <w:szCs w:val="24"/>
        </w:rPr>
        <w:t xml:space="preserve">. В последнее время оформилась область знания (по аналогии с </w:t>
      </w:r>
      <w:r w:rsidR="00EB53CF">
        <w:rPr>
          <w:rFonts w:ascii="Times New Roman" w:hAnsi="Times New Roman" w:cs="Times New Roman"/>
          <w:color w:val="000000" w:themeColor="text1"/>
          <w:sz w:val="24"/>
          <w:szCs w:val="24"/>
        </w:rPr>
        <w:t>«</w:t>
      </w:r>
      <w:r w:rsidRPr="00B12F09">
        <w:rPr>
          <w:rFonts w:ascii="Times New Roman" w:hAnsi="Times New Roman" w:cs="Times New Roman"/>
          <w:color w:val="000000" w:themeColor="text1"/>
          <w:sz w:val="24"/>
          <w:szCs w:val="24"/>
        </w:rPr>
        <w:t>программной инженерией</w:t>
      </w:r>
      <w:r w:rsidR="00EB53CF">
        <w:rPr>
          <w:rFonts w:ascii="Times New Roman" w:hAnsi="Times New Roman" w:cs="Times New Roman"/>
          <w:color w:val="000000" w:themeColor="text1"/>
          <w:sz w:val="24"/>
          <w:szCs w:val="24"/>
        </w:rPr>
        <w:t>»</w:t>
      </w:r>
      <w:r w:rsidRPr="00B12F09">
        <w:rPr>
          <w:rFonts w:ascii="Times New Roman" w:hAnsi="Times New Roman" w:cs="Times New Roman"/>
          <w:color w:val="000000" w:themeColor="text1"/>
          <w:sz w:val="24"/>
          <w:szCs w:val="24"/>
        </w:rPr>
        <w:t xml:space="preserve">), которую принято называть </w:t>
      </w:r>
      <w:r w:rsidR="00EB53CF">
        <w:rPr>
          <w:rFonts w:ascii="Times New Roman" w:hAnsi="Times New Roman" w:cs="Times New Roman"/>
          <w:color w:val="000000" w:themeColor="text1"/>
          <w:sz w:val="24"/>
          <w:szCs w:val="24"/>
        </w:rPr>
        <w:t>«</w:t>
      </w:r>
      <w:r w:rsidRPr="00B12F09">
        <w:rPr>
          <w:rFonts w:ascii="Times New Roman" w:hAnsi="Times New Roman" w:cs="Times New Roman"/>
          <w:color w:val="000000" w:themeColor="text1"/>
          <w:sz w:val="24"/>
          <w:szCs w:val="24"/>
        </w:rPr>
        <w:t>системным инжинирингом</w:t>
      </w:r>
      <w:r w:rsidR="00EB53CF">
        <w:rPr>
          <w:rFonts w:ascii="Times New Roman" w:hAnsi="Times New Roman" w:cs="Times New Roman"/>
          <w:color w:val="000000" w:themeColor="text1"/>
          <w:sz w:val="24"/>
          <w:szCs w:val="24"/>
        </w:rPr>
        <w:t>»</w:t>
      </w:r>
      <w:r w:rsidRPr="00B12F09">
        <w:rPr>
          <w:rFonts w:ascii="Times New Roman" w:hAnsi="Times New Roman" w:cs="Times New Roman"/>
          <w:color w:val="000000" w:themeColor="text1"/>
          <w:sz w:val="24"/>
          <w:szCs w:val="24"/>
        </w:rPr>
        <w:t xml:space="preserve"> (инженерией систем), которая наиболее точно описывает требуемые компетенции специалиста </w:t>
      </w:r>
      <w:proofErr w:type="spellStart"/>
      <w:r w:rsidRPr="00B12F09">
        <w:rPr>
          <w:rFonts w:ascii="Times New Roman" w:hAnsi="Times New Roman" w:cs="Times New Roman"/>
          <w:color w:val="000000" w:themeColor="text1"/>
          <w:sz w:val="24"/>
          <w:szCs w:val="24"/>
        </w:rPr>
        <w:t>IoT</w:t>
      </w:r>
      <w:proofErr w:type="spellEnd"/>
      <w:r w:rsidRPr="00B12F09">
        <w:rPr>
          <w:rFonts w:ascii="Times New Roman" w:hAnsi="Times New Roman" w:cs="Times New Roman"/>
          <w:color w:val="000000" w:themeColor="text1"/>
          <w:sz w:val="24"/>
          <w:szCs w:val="24"/>
        </w:rPr>
        <w:t>.</w:t>
      </w:r>
    </w:p>
    <w:p w:rsidR="00DB01A1" w:rsidRPr="00B12F09" w:rsidRDefault="00DB01A1" w:rsidP="00B12F09">
      <w:pPr>
        <w:pStyle w:val="a6"/>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Times New Roman" w:hAnsi="Times New Roman" w:cs="Times New Roman"/>
          <w:color w:val="000000" w:themeColor="text1"/>
          <w:sz w:val="24"/>
          <w:szCs w:val="24"/>
        </w:rPr>
      </w:pPr>
      <w:r w:rsidRPr="00B12F09">
        <w:rPr>
          <w:rFonts w:ascii="Times New Roman" w:hAnsi="Times New Roman" w:cs="Times New Roman"/>
          <w:color w:val="000000" w:themeColor="text1"/>
          <w:sz w:val="24"/>
          <w:szCs w:val="24"/>
        </w:rPr>
        <w:t xml:space="preserve">Таким образом, разработчик </w:t>
      </w:r>
      <w:proofErr w:type="spellStart"/>
      <w:r w:rsidRPr="00B12F09">
        <w:rPr>
          <w:rFonts w:ascii="Times New Roman" w:hAnsi="Times New Roman" w:cs="Times New Roman"/>
          <w:color w:val="000000" w:themeColor="text1"/>
          <w:sz w:val="24"/>
          <w:szCs w:val="24"/>
        </w:rPr>
        <w:t>IoT</w:t>
      </w:r>
      <w:proofErr w:type="spellEnd"/>
      <w:r w:rsidRPr="00B12F09">
        <w:rPr>
          <w:rFonts w:ascii="Times New Roman" w:hAnsi="Times New Roman" w:cs="Times New Roman"/>
          <w:color w:val="000000" w:themeColor="text1"/>
          <w:sz w:val="24"/>
          <w:szCs w:val="24"/>
        </w:rPr>
        <w:t xml:space="preserve"> приложений должен обладать достаточными компетенциями в областях:</w:t>
      </w:r>
    </w:p>
    <w:p w:rsidR="00DB01A1" w:rsidRPr="00B12F09" w:rsidRDefault="00DB01A1" w:rsidP="00B12F09">
      <w:pPr>
        <w:pStyle w:val="a6"/>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Times New Roman" w:hAnsi="Times New Roman" w:cs="Times New Roman"/>
          <w:color w:val="000000" w:themeColor="text1"/>
          <w:sz w:val="24"/>
          <w:szCs w:val="24"/>
        </w:rPr>
      </w:pPr>
      <w:r w:rsidRPr="00B12F09">
        <w:rPr>
          <w:rFonts w:ascii="Times New Roman" w:hAnsi="Times New Roman" w:cs="Times New Roman"/>
          <w:color w:val="000000" w:themeColor="text1"/>
          <w:sz w:val="24"/>
          <w:szCs w:val="24"/>
        </w:rPr>
        <w:t>•</w:t>
      </w:r>
      <w:r w:rsidRPr="00B12F09">
        <w:rPr>
          <w:rFonts w:ascii="Times New Roman" w:hAnsi="Times New Roman" w:cs="Times New Roman"/>
          <w:color w:val="000000" w:themeColor="text1"/>
          <w:sz w:val="24"/>
          <w:szCs w:val="24"/>
        </w:rPr>
        <w:tab/>
        <w:t>Веб-программирование</w:t>
      </w:r>
      <w:r w:rsidR="00EB53CF">
        <w:rPr>
          <w:rFonts w:ascii="Times New Roman" w:hAnsi="Times New Roman" w:cs="Times New Roman"/>
          <w:color w:val="000000" w:themeColor="text1"/>
          <w:sz w:val="24"/>
          <w:szCs w:val="24"/>
        </w:rPr>
        <w:t xml:space="preserve"> </w:t>
      </w:r>
    </w:p>
    <w:p w:rsidR="00DB01A1" w:rsidRPr="00B12F09" w:rsidRDefault="00DB01A1" w:rsidP="00B12F09">
      <w:pPr>
        <w:pStyle w:val="a6"/>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Times New Roman" w:hAnsi="Times New Roman" w:cs="Times New Roman"/>
          <w:color w:val="000000" w:themeColor="text1"/>
          <w:sz w:val="24"/>
          <w:szCs w:val="24"/>
        </w:rPr>
      </w:pPr>
      <w:r w:rsidRPr="00B12F09">
        <w:rPr>
          <w:rFonts w:ascii="Times New Roman" w:hAnsi="Times New Roman" w:cs="Times New Roman"/>
          <w:color w:val="000000" w:themeColor="text1"/>
          <w:sz w:val="24"/>
          <w:szCs w:val="24"/>
        </w:rPr>
        <w:t>•</w:t>
      </w:r>
      <w:r w:rsidRPr="00B12F09">
        <w:rPr>
          <w:rFonts w:ascii="Times New Roman" w:hAnsi="Times New Roman" w:cs="Times New Roman"/>
          <w:color w:val="000000" w:themeColor="text1"/>
          <w:sz w:val="24"/>
          <w:szCs w:val="24"/>
        </w:rPr>
        <w:tab/>
        <w:t>Автоматические системы управления</w:t>
      </w:r>
    </w:p>
    <w:p w:rsidR="00DB01A1" w:rsidRPr="00B12F09" w:rsidRDefault="00DB01A1" w:rsidP="00B12F09">
      <w:pPr>
        <w:pStyle w:val="a6"/>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Times New Roman" w:hAnsi="Times New Roman" w:cs="Times New Roman"/>
          <w:color w:val="000000" w:themeColor="text1"/>
          <w:sz w:val="24"/>
          <w:szCs w:val="24"/>
        </w:rPr>
      </w:pPr>
      <w:r w:rsidRPr="00B12F09">
        <w:rPr>
          <w:rFonts w:ascii="Times New Roman" w:hAnsi="Times New Roman" w:cs="Times New Roman"/>
          <w:color w:val="000000" w:themeColor="text1"/>
          <w:sz w:val="24"/>
          <w:szCs w:val="24"/>
        </w:rPr>
        <w:t>•</w:t>
      </w:r>
      <w:r w:rsidRPr="00B12F09">
        <w:rPr>
          <w:rFonts w:ascii="Times New Roman" w:hAnsi="Times New Roman" w:cs="Times New Roman"/>
          <w:color w:val="000000" w:themeColor="text1"/>
          <w:sz w:val="24"/>
          <w:szCs w:val="24"/>
        </w:rPr>
        <w:tab/>
        <w:t>Физика (в частности, электроника и механика) и математика</w:t>
      </w:r>
    </w:p>
    <w:p w:rsidR="00A21E43" w:rsidRDefault="00DB01A1" w:rsidP="00D64403">
      <w:pPr>
        <w:pStyle w:val="a6"/>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Times New Roman" w:hAnsi="Times New Roman" w:cs="Times New Roman"/>
          <w:color w:val="000000" w:themeColor="text1"/>
          <w:sz w:val="24"/>
          <w:szCs w:val="24"/>
        </w:rPr>
      </w:pPr>
      <w:r w:rsidRPr="00B12F09">
        <w:rPr>
          <w:rFonts w:ascii="Times New Roman" w:hAnsi="Times New Roman" w:cs="Times New Roman"/>
          <w:color w:val="000000" w:themeColor="text1"/>
          <w:sz w:val="24"/>
          <w:szCs w:val="24"/>
        </w:rPr>
        <w:t>•</w:t>
      </w:r>
      <w:r w:rsidRPr="00B12F09">
        <w:rPr>
          <w:rFonts w:ascii="Times New Roman" w:hAnsi="Times New Roman" w:cs="Times New Roman"/>
          <w:color w:val="000000" w:themeColor="text1"/>
          <w:sz w:val="24"/>
          <w:szCs w:val="24"/>
        </w:rPr>
        <w:tab/>
        <w:t>Системная инженерия</w:t>
      </w:r>
    </w:p>
    <w:p w:rsidR="00EB53CF" w:rsidRPr="00D64403" w:rsidRDefault="00EB53CF" w:rsidP="00D64403">
      <w:pPr>
        <w:pStyle w:val="a6"/>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«Системный инженер» в данном случае должен уметь</w:t>
      </w:r>
      <w:r w:rsidR="008E1A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сформировать готовое инженерное решение, соответствующее требованиям задания</w:t>
      </w:r>
      <w:r w:rsidR="008E1A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из существующих</w:t>
      </w:r>
      <w:r w:rsidR="008E1A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инженерных</w:t>
      </w:r>
      <w:r w:rsidR="008E1A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устройств (датчики, исполнительные устройства)</w:t>
      </w:r>
      <w:r w:rsidR="008E1A9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активно</w:t>
      </w:r>
      <w:r w:rsidR="008E1A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используя существующие варианты как в</w:t>
      </w:r>
      <w:r w:rsidR="008E1A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технических устройствах, так и в готовых</w:t>
      </w:r>
      <w:r w:rsidR="008E1A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программных</w:t>
      </w:r>
      <w:r w:rsidR="008E1A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модулях управления, активно</w:t>
      </w:r>
      <w:r w:rsidR="008E1A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используя</w:t>
      </w:r>
      <w:r w:rsidR="008E1A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возможности</w:t>
      </w:r>
      <w:r w:rsidR="008E1A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 условия сопряжения различных систем, а также разработку многоуровневых систем реализации возложенного функционала. </w:t>
      </w:r>
    </w:p>
    <w:p w:rsidR="00A21E43" w:rsidRPr="00B12F09" w:rsidRDefault="00A21E43" w:rsidP="000B563C">
      <w:pPr>
        <w:pStyle w:val="a6"/>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rPr>
          <w:rFonts w:ascii="Times New Roman" w:hAnsi="Times New Roman" w:cs="Times New Roman"/>
          <w:color w:val="4F81BD" w:themeColor="accent1"/>
          <w:sz w:val="24"/>
          <w:szCs w:val="24"/>
        </w:rPr>
      </w:pPr>
    </w:p>
    <w:p w:rsidR="005172FC" w:rsidRPr="00EB53CF" w:rsidRDefault="005172FC" w:rsidP="005172FC">
      <w:pPr>
        <w:rPr>
          <w:rFonts w:ascii="Times New Roman" w:hAnsi="Times New Roman" w:cs="Times New Roman"/>
          <w:sz w:val="24"/>
          <w:szCs w:val="24"/>
        </w:rPr>
      </w:pPr>
      <w:r w:rsidRPr="00EB53CF">
        <w:rPr>
          <w:rStyle w:val="20"/>
          <w:rFonts w:ascii="Times New Roman" w:eastAsiaTheme="minorHAnsi" w:hAnsi="Times New Roman"/>
          <w:sz w:val="24"/>
          <w:lang w:val="ru-RU"/>
        </w:rPr>
        <w:t xml:space="preserve">1.2. </w:t>
      </w:r>
      <w:r w:rsidRPr="00EB53CF">
        <w:rPr>
          <w:rStyle w:val="20"/>
          <w:rFonts w:ascii="Times New Roman" w:eastAsiaTheme="minorHAnsi" w:hAnsi="Times New Roman"/>
          <w:sz w:val="24"/>
          <w:lang w:val="ru-RU"/>
        </w:rPr>
        <w:tab/>
        <w:t>Область применения</w:t>
      </w:r>
    </w:p>
    <w:p w:rsidR="005172FC" w:rsidRDefault="005172FC" w:rsidP="006A799A">
      <w:pPr>
        <w:numPr>
          <w:ilvl w:val="2"/>
          <w:numId w:val="8"/>
        </w:numPr>
        <w:spacing w:after="0" w:line="240" w:lineRule="auto"/>
        <w:jc w:val="both"/>
        <w:rPr>
          <w:rFonts w:ascii="Times New Roman" w:hAnsi="Times New Roman" w:cs="Times New Roman"/>
          <w:sz w:val="24"/>
          <w:szCs w:val="24"/>
        </w:rPr>
      </w:pPr>
      <w:r w:rsidRPr="00B12F09">
        <w:rPr>
          <w:rFonts w:ascii="Times New Roman" w:hAnsi="Times New Roman" w:cs="Times New Roman"/>
          <w:sz w:val="24"/>
          <w:szCs w:val="24"/>
        </w:rPr>
        <w:t xml:space="preserve">Каждый Эксперт и Участник обязаны ознакомиться </w:t>
      </w:r>
      <w:r w:rsidR="000B563C" w:rsidRPr="00B12F09">
        <w:rPr>
          <w:rFonts w:ascii="Times New Roman" w:hAnsi="Times New Roman" w:cs="Times New Roman"/>
          <w:sz w:val="24"/>
          <w:szCs w:val="24"/>
        </w:rPr>
        <w:t>с данным Техническим описанием.</w:t>
      </w:r>
      <w:r w:rsidR="008E1A98">
        <w:rPr>
          <w:rFonts w:ascii="Times New Roman" w:hAnsi="Times New Roman" w:cs="Times New Roman"/>
          <w:sz w:val="24"/>
          <w:szCs w:val="24"/>
        </w:rPr>
        <w:t xml:space="preserve"> </w:t>
      </w:r>
      <w:r w:rsidR="00EB53CF">
        <w:rPr>
          <w:rFonts w:ascii="Times New Roman" w:hAnsi="Times New Roman" w:cs="Times New Roman"/>
          <w:sz w:val="24"/>
          <w:szCs w:val="24"/>
        </w:rPr>
        <w:t>Применение</w:t>
      </w:r>
      <w:r w:rsidR="008E1A98">
        <w:rPr>
          <w:rFonts w:ascii="Times New Roman" w:hAnsi="Times New Roman" w:cs="Times New Roman"/>
          <w:sz w:val="24"/>
          <w:szCs w:val="24"/>
        </w:rPr>
        <w:t xml:space="preserve"> </w:t>
      </w:r>
      <w:r w:rsidR="00EB53CF">
        <w:rPr>
          <w:rFonts w:ascii="Times New Roman" w:hAnsi="Times New Roman" w:cs="Times New Roman"/>
          <w:sz w:val="24"/>
          <w:szCs w:val="24"/>
        </w:rPr>
        <w:t xml:space="preserve">компетенции </w:t>
      </w:r>
      <w:r w:rsidR="00157130">
        <w:rPr>
          <w:rFonts w:ascii="Times New Roman" w:hAnsi="Times New Roman" w:cs="Times New Roman"/>
          <w:sz w:val="24"/>
          <w:szCs w:val="24"/>
        </w:rPr>
        <w:t>«</w:t>
      </w:r>
      <w:r w:rsidR="00EB53CF">
        <w:rPr>
          <w:rFonts w:ascii="Times New Roman" w:hAnsi="Times New Roman" w:cs="Times New Roman"/>
          <w:sz w:val="24"/>
          <w:szCs w:val="24"/>
        </w:rPr>
        <w:t>Системный инженер</w:t>
      </w:r>
      <w:r w:rsidR="00157130">
        <w:rPr>
          <w:rFonts w:ascii="Times New Roman" w:hAnsi="Times New Roman" w:cs="Times New Roman"/>
          <w:sz w:val="24"/>
          <w:szCs w:val="24"/>
        </w:rPr>
        <w:t>»</w:t>
      </w:r>
      <w:r w:rsidR="008E1A98">
        <w:rPr>
          <w:rFonts w:ascii="Times New Roman" w:hAnsi="Times New Roman" w:cs="Times New Roman"/>
          <w:sz w:val="24"/>
          <w:szCs w:val="24"/>
        </w:rPr>
        <w:t xml:space="preserve"> </w:t>
      </w:r>
      <w:r w:rsidR="00EB53CF">
        <w:rPr>
          <w:rFonts w:ascii="Times New Roman" w:hAnsi="Times New Roman" w:cs="Times New Roman"/>
          <w:sz w:val="24"/>
          <w:szCs w:val="24"/>
        </w:rPr>
        <w:t xml:space="preserve">в области Интернета вещей </w:t>
      </w:r>
      <w:r w:rsidR="008E1A98">
        <w:rPr>
          <w:rFonts w:ascii="Times New Roman" w:hAnsi="Times New Roman" w:cs="Times New Roman"/>
          <w:sz w:val="24"/>
          <w:szCs w:val="24"/>
        </w:rPr>
        <w:t>(</w:t>
      </w:r>
      <w:proofErr w:type="spellStart"/>
      <w:r w:rsidR="00EB53CF">
        <w:rPr>
          <w:rFonts w:ascii="Times New Roman" w:hAnsi="Times New Roman" w:cs="Times New Roman"/>
          <w:sz w:val="24"/>
          <w:szCs w:val="24"/>
          <w:lang w:val="en-US"/>
        </w:rPr>
        <w:t>IoT</w:t>
      </w:r>
      <w:proofErr w:type="spellEnd"/>
      <w:r w:rsidR="00EB53CF">
        <w:rPr>
          <w:rFonts w:ascii="Times New Roman" w:hAnsi="Times New Roman" w:cs="Times New Roman"/>
          <w:sz w:val="24"/>
          <w:szCs w:val="24"/>
        </w:rPr>
        <w:t>) имеет очень</w:t>
      </w:r>
      <w:r w:rsidR="008E1A98">
        <w:rPr>
          <w:rFonts w:ascii="Times New Roman" w:hAnsi="Times New Roman" w:cs="Times New Roman"/>
          <w:sz w:val="24"/>
          <w:szCs w:val="24"/>
        </w:rPr>
        <w:t xml:space="preserve"> </w:t>
      </w:r>
      <w:r w:rsidR="00EB53CF">
        <w:rPr>
          <w:rFonts w:ascii="Times New Roman" w:hAnsi="Times New Roman" w:cs="Times New Roman"/>
          <w:sz w:val="24"/>
          <w:szCs w:val="24"/>
        </w:rPr>
        <w:t>ш</w:t>
      </w:r>
      <w:r w:rsidR="00157130">
        <w:rPr>
          <w:rFonts w:ascii="Times New Roman" w:hAnsi="Times New Roman" w:cs="Times New Roman"/>
          <w:sz w:val="24"/>
          <w:szCs w:val="24"/>
        </w:rPr>
        <w:t>ирокие</w:t>
      </w:r>
      <w:r w:rsidR="008E1A98">
        <w:rPr>
          <w:rFonts w:ascii="Times New Roman" w:hAnsi="Times New Roman" w:cs="Times New Roman"/>
          <w:sz w:val="24"/>
          <w:szCs w:val="24"/>
        </w:rPr>
        <w:t xml:space="preserve"> </w:t>
      </w:r>
      <w:r w:rsidR="00157130">
        <w:rPr>
          <w:rFonts w:ascii="Times New Roman" w:hAnsi="Times New Roman" w:cs="Times New Roman"/>
          <w:sz w:val="24"/>
          <w:szCs w:val="24"/>
        </w:rPr>
        <w:t>возможности применения. Согласно представленным конкурсным заданиям для различных</w:t>
      </w:r>
      <w:r w:rsidR="008E1A98">
        <w:rPr>
          <w:rFonts w:ascii="Times New Roman" w:hAnsi="Times New Roman" w:cs="Times New Roman"/>
          <w:sz w:val="24"/>
          <w:szCs w:val="24"/>
        </w:rPr>
        <w:t xml:space="preserve"> </w:t>
      </w:r>
      <w:r w:rsidR="00157130">
        <w:rPr>
          <w:rFonts w:ascii="Times New Roman" w:hAnsi="Times New Roman" w:cs="Times New Roman"/>
          <w:sz w:val="24"/>
          <w:szCs w:val="24"/>
        </w:rPr>
        <w:t>возрастов</w:t>
      </w:r>
      <w:r w:rsidR="008E1A98">
        <w:rPr>
          <w:rFonts w:ascii="Times New Roman" w:hAnsi="Times New Roman" w:cs="Times New Roman"/>
          <w:sz w:val="24"/>
          <w:szCs w:val="24"/>
        </w:rPr>
        <w:t xml:space="preserve"> </w:t>
      </w:r>
      <w:r w:rsidR="00157130">
        <w:rPr>
          <w:rFonts w:ascii="Times New Roman" w:hAnsi="Times New Roman" w:cs="Times New Roman"/>
          <w:sz w:val="24"/>
          <w:szCs w:val="24"/>
        </w:rPr>
        <w:t>планируется применение</w:t>
      </w:r>
      <w:r w:rsidR="008E1A98">
        <w:rPr>
          <w:rFonts w:ascii="Times New Roman" w:hAnsi="Times New Roman" w:cs="Times New Roman"/>
          <w:sz w:val="24"/>
          <w:szCs w:val="24"/>
        </w:rPr>
        <w:t xml:space="preserve"> </w:t>
      </w:r>
      <w:r w:rsidR="00157130">
        <w:rPr>
          <w:rFonts w:ascii="Times New Roman" w:hAnsi="Times New Roman" w:cs="Times New Roman"/>
          <w:sz w:val="24"/>
          <w:szCs w:val="24"/>
        </w:rPr>
        <w:t>навыков, знаний</w:t>
      </w:r>
      <w:r w:rsidR="008E1A98">
        <w:rPr>
          <w:rFonts w:ascii="Times New Roman" w:hAnsi="Times New Roman" w:cs="Times New Roman"/>
          <w:sz w:val="24"/>
          <w:szCs w:val="24"/>
        </w:rPr>
        <w:t xml:space="preserve"> и опыта в разделе «Умный дом»</w:t>
      </w:r>
      <w:r w:rsidR="00157130">
        <w:rPr>
          <w:rFonts w:ascii="Times New Roman" w:hAnsi="Times New Roman" w:cs="Times New Roman"/>
          <w:sz w:val="24"/>
          <w:szCs w:val="24"/>
        </w:rPr>
        <w:t xml:space="preserve">. </w:t>
      </w:r>
    </w:p>
    <w:p w:rsidR="00157130" w:rsidRDefault="00157130" w:rsidP="00CC71F6">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дальнейшем</w:t>
      </w:r>
      <w:r w:rsidR="008E1A98">
        <w:rPr>
          <w:rFonts w:ascii="Times New Roman" w:hAnsi="Times New Roman" w:cs="Times New Roman"/>
          <w:sz w:val="24"/>
          <w:szCs w:val="24"/>
        </w:rPr>
        <w:t xml:space="preserve"> </w:t>
      </w:r>
      <w:r>
        <w:rPr>
          <w:rFonts w:ascii="Times New Roman" w:hAnsi="Times New Roman" w:cs="Times New Roman"/>
          <w:sz w:val="24"/>
          <w:szCs w:val="24"/>
        </w:rPr>
        <w:t>развитии планируется разработка конкурсных заданий в компетенции «</w:t>
      </w:r>
      <w:r w:rsidR="00CC71F6" w:rsidRPr="00CC71F6">
        <w:rPr>
          <w:rFonts w:ascii="Times New Roman" w:hAnsi="Times New Roman" w:cs="Times New Roman"/>
          <w:sz w:val="24"/>
          <w:szCs w:val="24"/>
        </w:rPr>
        <w:t>Инженер-проектировщик систем Интернета вещей</w:t>
      </w:r>
      <w:r>
        <w:rPr>
          <w:rFonts w:ascii="Times New Roman" w:hAnsi="Times New Roman" w:cs="Times New Roman"/>
          <w:sz w:val="24"/>
          <w:szCs w:val="24"/>
        </w:rPr>
        <w:t>»</w:t>
      </w:r>
      <w:r w:rsidR="008E1A98">
        <w:rPr>
          <w:rFonts w:ascii="Times New Roman" w:hAnsi="Times New Roman" w:cs="Times New Roman"/>
          <w:sz w:val="24"/>
          <w:szCs w:val="24"/>
        </w:rPr>
        <w:t xml:space="preserve"> </w:t>
      </w:r>
      <w:r>
        <w:rPr>
          <w:rFonts w:ascii="Times New Roman" w:hAnsi="Times New Roman" w:cs="Times New Roman"/>
          <w:sz w:val="24"/>
          <w:szCs w:val="24"/>
        </w:rPr>
        <w:t>других</w:t>
      </w:r>
      <w:r w:rsidR="008E1A98">
        <w:rPr>
          <w:rFonts w:ascii="Times New Roman" w:hAnsi="Times New Roman" w:cs="Times New Roman"/>
          <w:sz w:val="24"/>
          <w:szCs w:val="24"/>
        </w:rPr>
        <w:t xml:space="preserve"> </w:t>
      </w:r>
      <w:r>
        <w:rPr>
          <w:rFonts w:ascii="Times New Roman" w:hAnsi="Times New Roman" w:cs="Times New Roman"/>
          <w:sz w:val="24"/>
          <w:szCs w:val="24"/>
        </w:rPr>
        <w:t>направлений реализации</w:t>
      </w:r>
      <w:r w:rsidR="008E1A98">
        <w:rPr>
          <w:rFonts w:ascii="Times New Roman" w:hAnsi="Times New Roman" w:cs="Times New Roman"/>
          <w:sz w:val="24"/>
          <w:szCs w:val="24"/>
        </w:rPr>
        <w:t>:</w:t>
      </w:r>
      <w:r>
        <w:rPr>
          <w:rFonts w:ascii="Times New Roman" w:hAnsi="Times New Roman" w:cs="Times New Roman"/>
          <w:sz w:val="24"/>
          <w:szCs w:val="24"/>
        </w:rPr>
        <w:t xml:space="preserve"> </w:t>
      </w:r>
    </w:p>
    <w:p w:rsidR="00157130" w:rsidRDefault="00157130" w:rsidP="00157130">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Умный город»</w:t>
      </w:r>
    </w:p>
    <w:p w:rsidR="00157130" w:rsidRDefault="00157130" w:rsidP="00157130">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Умное сельское хозяйство»</w:t>
      </w:r>
    </w:p>
    <w:p w:rsidR="00157130" w:rsidRPr="00B12F09" w:rsidRDefault="00157130" w:rsidP="00157130">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Умный автомобиль»</w:t>
      </w:r>
      <w:r w:rsidR="008E1A98">
        <w:rPr>
          <w:rFonts w:ascii="Times New Roman" w:hAnsi="Times New Roman" w:cs="Times New Roman"/>
          <w:sz w:val="24"/>
          <w:szCs w:val="24"/>
        </w:rPr>
        <w:t xml:space="preserve"> </w:t>
      </w:r>
      <w:r>
        <w:rPr>
          <w:rFonts w:ascii="Times New Roman" w:hAnsi="Times New Roman" w:cs="Times New Roman"/>
          <w:sz w:val="24"/>
          <w:szCs w:val="24"/>
        </w:rPr>
        <w:t xml:space="preserve">и др. </w:t>
      </w:r>
    </w:p>
    <w:p w:rsidR="005172FC" w:rsidRPr="00157130" w:rsidRDefault="005172FC" w:rsidP="006A799A">
      <w:pPr>
        <w:pStyle w:val="2"/>
        <w:jc w:val="both"/>
        <w:rPr>
          <w:rFonts w:ascii="Times New Roman" w:hAnsi="Times New Roman"/>
          <w:sz w:val="24"/>
          <w:lang w:val="ru-RU"/>
        </w:rPr>
      </w:pPr>
      <w:r w:rsidRPr="00157130">
        <w:rPr>
          <w:rFonts w:ascii="Times New Roman" w:hAnsi="Times New Roman"/>
          <w:sz w:val="24"/>
          <w:lang w:val="ru-RU"/>
        </w:rPr>
        <w:lastRenderedPageBreak/>
        <w:t xml:space="preserve">1.3. </w:t>
      </w:r>
      <w:r w:rsidRPr="00157130">
        <w:rPr>
          <w:rFonts w:ascii="Times New Roman" w:hAnsi="Times New Roman"/>
          <w:sz w:val="24"/>
          <w:lang w:val="ru-RU"/>
        </w:rPr>
        <w:tab/>
        <w:t>Сопроводительная документация</w:t>
      </w:r>
    </w:p>
    <w:p w:rsidR="005172FC" w:rsidRPr="00B12F09" w:rsidRDefault="005172FC" w:rsidP="006A799A">
      <w:pPr>
        <w:numPr>
          <w:ilvl w:val="2"/>
          <w:numId w:val="9"/>
        </w:numPr>
        <w:spacing w:after="0" w:line="240" w:lineRule="auto"/>
        <w:jc w:val="both"/>
        <w:rPr>
          <w:rFonts w:ascii="Times New Roman" w:hAnsi="Times New Roman" w:cs="Times New Roman"/>
          <w:sz w:val="24"/>
          <w:szCs w:val="24"/>
        </w:rPr>
      </w:pPr>
      <w:r w:rsidRPr="00B12F09">
        <w:rPr>
          <w:rFonts w:ascii="Times New Roman" w:hAnsi="Times New Roman" w:cs="Times New Roman"/>
          <w:sz w:val="24"/>
          <w:szCs w:val="24"/>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5172FC" w:rsidRPr="00B12F09" w:rsidRDefault="005172FC" w:rsidP="006A799A">
      <w:pPr>
        <w:numPr>
          <w:ilvl w:val="0"/>
          <w:numId w:val="3"/>
        </w:numPr>
        <w:tabs>
          <w:tab w:val="clear" w:pos="720"/>
          <w:tab w:val="left" w:pos="993"/>
        </w:tabs>
        <w:spacing w:after="0" w:line="240" w:lineRule="auto"/>
        <w:ind w:hanging="11"/>
        <w:jc w:val="both"/>
        <w:rPr>
          <w:rFonts w:ascii="Times New Roman" w:hAnsi="Times New Roman" w:cs="Times New Roman"/>
          <w:sz w:val="24"/>
          <w:szCs w:val="24"/>
        </w:rPr>
      </w:pPr>
      <w:r w:rsidRPr="00B12F09">
        <w:rPr>
          <w:rFonts w:ascii="Times New Roman" w:hAnsi="Times New Roman" w:cs="Times New Roman"/>
          <w:sz w:val="24"/>
          <w:szCs w:val="24"/>
        </w:rPr>
        <w:t>«</w:t>
      </w:r>
      <w:proofErr w:type="spellStart"/>
      <w:r w:rsidRPr="00B12F09">
        <w:rPr>
          <w:rFonts w:ascii="Times New Roman" w:hAnsi="Times New Roman" w:cs="Times New Roman"/>
          <w:sz w:val="24"/>
          <w:szCs w:val="24"/>
        </w:rPr>
        <w:t>WorldSkills</w:t>
      </w:r>
      <w:proofErr w:type="spellEnd"/>
      <w:r w:rsidRPr="00B12F09">
        <w:rPr>
          <w:rFonts w:ascii="Times New Roman" w:hAnsi="Times New Roman" w:cs="Times New Roman"/>
          <w:sz w:val="24"/>
          <w:szCs w:val="24"/>
        </w:rPr>
        <w:t xml:space="preserve"> </w:t>
      </w:r>
      <w:r w:rsidRPr="00B12F09">
        <w:rPr>
          <w:rFonts w:ascii="Times New Roman" w:hAnsi="Times New Roman" w:cs="Times New Roman"/>
          <w:sz w:val="24"/>
          <w:szCs w:val="24"/>
          <w:lang w:val="en-US"/>
        </w:rPr>
        <w:t>Russia</w:t>
      </w:r>
      <w:r w:rsidRPr="00B12F09">
        <w:rPr>
          <w:rFonts w:ascii="Times New Roman" w:hAnsi="Times New Roman" w:cs="Times New Roman"/>
          <w:sz w:val="24"/>
          <w:szCs w:val="24"/>
        </w:rPr>
        <w:t>», Правила проведения конкурса;</w:t>
      </w:r>
    </w:p>
    <w:p w:rsidR="005172FC" w:rsidRPr="00B12F09" w:rsidRDefault="005172FC" w:rsidP="006A799A">
      <w:pPr>
        <w:numPr>
          <w:ilvl w:val="0"/>
          <w:numId w:val="3"/>
        </w:numPr>
        <w:tabs>
          <w:tab w:val="clear" w:pos="720"/>
          <w:tab w:val="left" w:pos="993"/>
        </w:tabs>
        <w:spacing w:after="0" w:line="240" w:lineRule="auto"/>
        <w:ind w:hanging="11"/>
        <w:jc w:val="both"/>
        <w:rPr>
          <w:rFonts w:ascii="Times New Roman" w:hAnsi="Times New Roman" w:cs="Times New Roman"/>
          <w:sz w:val="24"/>
          <w:szCs w:val="24"/>
          <w:lang w:val="en-US"/>
        </w:rPr>
      </w:pPr>
      <w:r w:rsidRPr="00B12F09">
        <w:rPr>
          <w:rFonts w:ascii="Times New Roman" w:hAnsi="Times New Roman" w:cs="Times New Roman"/>
          <w:sz w:val="24"/>
          <w:szCs w:val="24"/>
          <w:lang w:val="en-US"/>
        </w:rPr>
        <w:t>«</w:t>
      </w:r>
      <w:proofErr w:type="spellStart"/>
      <w:r w:rsidRPr="00B12F09">
        <w:rPr>
          <w:rFonts w:ascii="Times New Roman" w:hAnsi="Times New Roman" w:cs="Times New Roman"/>
          <w:sz w:val="24"/>
          <w:szCs w:val="24"/>
          <w:lang w:val="en-US"/>
        </w:rPr>
        <w:t>WorldSkills</w:t>
      </w:r>
      <w:proofErr w:type="spellEnd"/>
      <w:r w:rsidRPr="00B12F09">
        <w:rPr>
          <w:rFonts w:ascii="Times New Roman" w:hAnsi="Times New Roman" w:cs="Times New Roman"/>
          <w:sz w:val="24"/>
          <w:szCs w:val="24"/>
          <w:lang w:val="en-US"/>
        </w:rPr>
        <w:t xml:space="preserve"> International», «</w:t>
      </w:r>
      <w:proofErr w:type="spellStart"/>
      <w:r w:rsidRPr="00B12F09">
        <w:rPr>
          <w:rFonts w:ascii="Times New Roman" w:hAnsi="Times New Roman" w:cs="Times New Roman"/>
          <w:sz w:val="24"/>
          <w:szCs w:val="24"/>
          <w:lang w:val="en-US"/>
        </w:rPr>
        <w:t>WorldSkills</w:t>
      </w:r>
      <w:proofErr w:type="spellEnd"/>
      <w:r w:rsidRPr="00B12F09">
        <w:rPr>
          <w:rFonts w:ascii="Times New Roman" w:hAnsi="Times New Roman" w:cs="Times New Roman"/>
          <w:sz w:val="24"/>
          <w:szCs w:val="24"/>
          <w:lang w:val="en-US"/>
        </w:rPr>
        <w:t xml:space="preserve"> Russia»: </w:t>
      </w:r>
      <w:r w:rsidRPr="00B12F09">
        <w:rPr>
          <w:rFonts w:ascii="Times New Roman" w:hAnsi="Times New Roman" w:cs="Times New Roman"/>
          <w:sz w:val="24"/>
          <w:szCs w:val="24"/>
        </w:rPr>
        <w:t>онлайн</w:t>
      </w:r>
      <w:r w:rsidRPr="00B12F09">
        <w:rPr>
          <w:rFonts w:ascii="Times New Roman" w:hAnsi="Times New Roman" w:cs="Times New Roman"/>
          <w:sz w:val="24"/>
          <w:szCs w:val="24"/>
          <w:lang w:val="en-US"/>
        </w:rPr>
        <w:t>-</w:t>
      </w:r>
      <w:r w:rsidRPr="00B12F09">
        <w:rPr>
          <w:rFonts w:ascii="Times New Roman" w:hAnsi="Times New Roman" w:cs="Times New Roman"/>
          <w:sz w:val="24"/>
          <w:szCs w:val="24"/>
        </w:rPr>
        <w:t>ресурсы</w:t>
      </w:r>
      <w:r w:rsidRPr="00B12F09">
        <w:rPr>
          <w:rFonts w:ascii="Times New Roman" w:hAnsi="Times New Roman" w:cs="Times New Roman"/>
          <w:sz w:val="24"/>
          <w:szCs w:val="24"/>
          <w:lang w:val="en-US"/>
        </w:rPr>
        <w:t xml:space="preserve">, </w:t>
      </w:r>
      <w:r w:rsidRPr="00B12F09">
        <w:rPr>
          <w:rFonts w:ascii="Times New Roman" w:hAnsi="Times New Roman" w:cs="Times New Roman"/>
          <w:sz w:val="24"/>
          <w:szCs w:val="24"/>
        </w:rPr>
        <w:t>указанные</w:t>
      </w:r>
      <w:r w:rsidRPr="00B12F09">
        <w:rPr>
          <w:rFonts w:ascii="Times New Roman" w:hAnsi="Times New Roman" w:cs="Times New Roman"/>
          <w:sz w:val="24"/>
          <w:szCs w:val="24"/>
          <w:lang w:val="en-US"/>
        </w:rPr>
        <w:t xml:space="preserve"> </w:t>
      </w:r>
      <w:r w:rsidRPr="00B12F09">
        <w:rPr>
          <w:rFonts w:ascii="Times New Roman" w:hAnsi="Times New Roman" w:cs="Times New Roman"/>
          <w:sz w:val="24"/>
          <w:szCs w:val="24"/>
        </w:rPr>
        <w:t>в</w:t>
      </w:r>
      <w:r w:rsidRPr="00B12F09">
        <w:rPr>
          <w:rFonts w:ascii="Times New Roman" w:hAnsi="Times New Roman" w:cs="Times New Roman"/>
          <w:sz w:val="24"/>
          <w:szCs w:val="24"/>
          <w:lang w:val="en-US"/>
        </w:rPr>
        <w:t xml:space="preserve"> </w:t>
      </w:r>
      <w:r w:rsidRPr="00B12F09">
        <w:rPr>
          <w:rFonts w:ascii="Times New Roman" w:hAnsi="Times New Roman" w:cs="Times New Roman"/>
          <w:sz w:val="24"/>
          <w:szCs w:val="24"/>
        </w:rPr>
        <w:t>данном</w:t>
      </w:r>
      <w:r w:rsidRPr="00B12F09">
        <w:rPr>
          <w:rFonts w:ascii="Times New Roman" w:hAnsi="Times New Roman" w:cs="Times New Roman"/>
          <w:sz w:val="24"/>
          <w:szCs w:val="24"/>
          <w:lang w:val="en-US"/>
        </w:rPr>
        <w:t xml:space="preserve"> </w:t>
      </w:r>
      <w:r w:rsidRPr="00B12F09">
        <w:rPr>
          <w:rFonts w:ascii="Times New Roman" w:hAnsi="Times New Roman" w:cs="Times New Roman"/>
          <w:sz w:val="24"/>
          <w:szCs w:val="24"/>
        </w:rPr>
        <w:t>документе</w:t>
      </w:r>
      <w:r w:rsidRPr="00B12F09">
        <w:rPr>
          <w:rFonts w:ascii="Times New Roman" w:hAnsi="Times New Roman" w:cs="Times New Roman"/>
          <w:sz w:val="24"/>
          <w:szCs w:val="24"/>
          <w:lang w:val="en-US"/>
        </w:rPr>
        <w:t>;</w:t>
      </w:r>
    </w:p>
    <w:p w:rsidR="005172FC" w:rsidRPr="00B12F09" w:rsidRDefault="005172FC" w:rsidP="006A799A">
      <w:pPr>
        <w:numPr>
          <w:ilvl w:val="0"/>
          <w:numId w:val="3"/>
        </w:numPr>
        <w:tabs>
          <w:tab w:val="clear" w:pos="720"/>
          <w:tab w:val="left" w:pos="993"/>
        </w:tabs>
        <w:spacing w:after="0" w:line="240" w:lineRule="auto"/>
        <w:ind w:hanging="11"/>
        <w:jc w:val="both"/>
        <w:rPr>
          <w:rFonts w:ascii="Times New Roman" w:hAnsi="Times New Roman" w:cs="Times New Roman"/>
          <w:sz w:val="24"/>
          <w:szCs w:val="24"/>
        </w:rPr>
      </w:pPr>
      <w:r w:rsidRPr="00B12F09">
        <w:rPr>
          <w:rFonts w:ascii="Times New Roman" w:hAnsi="Times New Roman" w:cs="Times New Roman"/>
          <w:sz w:val="24"/>
          <w:szCs w:val="24"/>
        </w:rPr>
        <w:t>Правила техники безопасности и санитарные нормы.</w:t>
      </w:r>
    </w:p>
    <w:p w:rsidR="005172FC" w:rsidRPr="00B12F09" w:rsidRDefault="005172FC" w:rsidP="005172FC">
      <w:pPr>
        <w:jc w:val="both"/>
        <w:rPr>
          <w:rFonts w:ascii="Times New Roman" w:hAnsi="Times New Roman" w:cs="Times New Roman"/>
          <w:b/>
          <w:color w:val="4F81BD" w:themeColor="accent1"/>
          <w:sz w:val="24"/>
          <w:szCs w:val="24"/>
        </w:rPr>
      </w:pPr>
    </w:p>
    <w:p w:rsidR="000B563C" w:rsidRPr="00B12F09" w:rsidRDefault="000B563C" w:rsidP="000B563C">
      <w:pPr>
        <w:rPr>
          <w:rStyle w:val="20"/>
          <w:rFonts w:ascii="Times New Roman" w:eastAsiaTheme="minorHAnsi" w:hAnsi="Times New Roman"/>
          <w:sz w:val="24"/>
          <w:lang w:val="ru-RU"/>
        </w:rPr>
      </w:pPr>
      <w:r w:rsidRPr="00B12F09">
        <w:rPr>
          <w:rStyle w:val="20"/>
          <w:rFonts w:ascii="Times New Roman" w:eastAsiaTheme="minorHAnsi" w:hAnsi="Times New Roman"/>
          <w:sz w:val="24"/>
          <w:lang w:val="ru-RU"/>
        </w:rPr>
        <w:t xml:space="preserve">1.4. </w:t>
      </w:r>
      <w:r w:rsidRPr="00B12F09">
        <w:rPr>
          <w:rStyle w:val="20"/>
          <w:rFonts w:ascii="Times New Roman" w:eastAsiaTheme="minorHAnsi" w:hAnsi="Times New Roman"/>
          <w:sz w:val="24"/>
          <w:lang w:val="ru-RU"/>
        </w:rPr>
        <w:tab/>
        <w:t>Количество конкурсантов в команде</w:t>
      </w:r>
    </w:p>
    <w:p w:rsidR="000B563C" w:rsidRPr="00B12F09" w:rsidRDefault="000B563C" w:rsidP="006A799A">
      <w:pPr>
        <w:pStyle w:val="a6"/>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Times New Roman" w:hAnsi="Times New Roman" w:cs="Times New Roman"/>
          <w:sz w:val="24"/>
          <w:szCs w:val="24"/>
        </w:rPr>
      </w:pPr>
      <w:r w:rsidRPr="00B12F09">
        <w:rPr>
          <w:rFonts w:ascii="Times New Roman" w:hAnsi="Times New Roman" w:cs="Times New Roman"/>
          <w:sz w:val="24"/>
          <w:szCs w:val="24"/>
        </w:rPr>
        <w:t xml:space="preserve">В компетенции </w:t>
      </w:r>
      <w:r w:rsidR="00E46672" w:rsidRPr="00B12F09">
        <w:rPr>
          <w:rFonts w:ascii="Times New Roman" w:hAnsi="Times New Roman" w:cs="Times New Roman"/>
          <w:sz w:val="24"/>
          <w:szCs w:val="24"/>
        </w:rPr>
        <w:t>Интернет вещей</w:t>
      </w:r>
      <w:r w:rsidRPr="00B12F09">
        <w:rPr>
          <w:rFonts w:ascii="Times New Roman" w:hAnsi="Times New Roman" w:cs="Times New Roman"/>
          <w:sz w:val="24"/>
          <w:szCs w:val="24"/>
        </w:rPr>
        <w:t xml:space="preserve"> важны навыки работы в команде, поэтому предусматривается по 2 конкурсанта в команде.</w:t>
      </w:r>
    </w:p>
    <w:p w:rsidR="005172FC" w:rsidRPr="00B12F09" w:rsidRDefault="005172FC" w:rsidP="005172FC">
      <w:pPr>
        <w:jc w:val="both"/>
        <w:rPr>
          <w:rFonts w:ascii="Times New Roman" w:hAnsi="Times New Roman" w:cs="Times New Roman"/>
          <w:b/>
          <w:sz w:val="24"/>
          <w:szCs w:val="24"/>
        </w:rPr>
      </w:pPr>
    </w:p>
    <w:p w:rsidR="000B563C" w:rsidRPr="00B12F09" w:rsidRDefault="000B563C" w:rsidP="000B563C">
      <w:pPr>
        <w:rPr>
          <w:rStyle w:val="20"/>
          <w:rFonts w:ascii="Times New Roman" w:eastAsiaTheme="minorHAnsi" w:hAnsi="Times New Roman"/>
          <w:sz w:val="24"/>
          <w:lang w:val="ru-RU"/>
        </w:rPr>
      </w:pPr>
      <w:r w:rsidRPr="00B12F09">
        <w:rPr>
          <w:rStyle w:val="20"/>
          <w:rFonts w:ascii="Times New Roman" w:eastAsiaTheme="minorHAnsi" w:hAnsi="Times New Roman"/>
          <w:sz w:val="24"/>
          <w:lang w:val="ru-RU"/>
        </w:rPr>
        <w:t xml:space="preserve">1.5. </w:t>
      </w:r>
      <w:r w:rsidRPr="00B12F09">
        <w:rPr>
          <w:rStyle w:val="20"/>
          <w:rFonts w:ascii="Times New Roman" w:eastAsiaTheme="minorHAnsi" w:hAnsi="Times New Roman"/>
          <w:sz w:val="24"/>
          <w:lang w:val="ru-RU"/>
        </w:rPr>
        <w:tab/>
        <w:t>Возраст конкурсантов</w:t>
      </w:r>
    </w:p>
    <w:p w:rsidR="000B563C" w:rsidRPr="00B12F09" w:rsidRDefault="000B563C" w:rsidP="006A799A">
      <w:pPr>
        <w:pStyle w:val="a6"/>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Times New Roman" w:hAnsi="Times New Roman" w:cs="Times New Roman"/>
          <w:sz w:val="24"/>
          <w:szCs w:val="24"/>
        </w:rPr>
      </w:pPr>
      <w:r w:rsidRPr="00B12F09">
        <w:rPr>
          <w:rFonts w:ascii="Times New Roman" w:hAnsi="Times New Roman" w:cs="Times New Roman"/>
          <w:sz w:val="24"/>
          <w:szCs w:val="24"/>
        </w:rPr>
        <w:t xml:space="preserve">В компетенции </w:t>
      </w:r>
      <w:r w:rsidR="00E46672" w:rsidRPr="00B12F09">
        <w:rPr>
          <w:rFonts w:ascii="Times New Roman" w:hAnsi="Times New Roman" w:cs="Times New Roman"/>
          <w:sz w:val="24"/>
          <w:szCs w:val="24"/>
        </w:rPr>
        <w:t>Интернет вещей</w:t>
      </w:r>
      <w:r w:rsidRPr="00B12F09">
        <w:rPr>
          <w:rFonts w:ascii="Times New Roman" w:hAnsi="Times New Roman" w:cs="Times New Roman"/>
          <w:sz w:val="24"/>
          <w:szCs w:val="24"/>
        </w:rPr>
        <w:t xml:space="preserve"> </w:t>
      </w:r>
      <w:r w:rsidR="001330B4" w:rsidRPr="00B12F09">
        <w:rPr>
          <w:rFonts w:ascii="Times New Roman" w:hAnsi="Times New Roman" w:cs="Times New Roman"/>
          <w:sz w:val="24"/>
          <w:szCs w:val="24"/>
        </w:rPr>
        <w:t xml:space="preserve">существует две возрастные категории. В возрастной категории 10+ возраст участников 10-13 лет включительно. В возрастной категории 14+ возраст участников 14-17 лет включительно. В каждой возрастной категории </w:t>
      </w:r>
      <w:r w:rsidRPr="00B12F09">
        <w:rPr>
          <w:rFonts w:ascii="Times New Roman" w:hAnsi="Times New Roman" w:cs="Times New Roman"/>
          <w:sz w:val="24"/>
          <w:szCs w:val="24"/>
        </w:rPr>
        <w:t xml:space="preserve">возраст конкурсантов не должен превышать </w:t>
      </w:r>
      <w:r w:rsidR="001330B4" w:rsidRPr="00B12F09">
        <w:rPr>
          <w:rFonts w:ascii="Times New Roman" w:hAnsi="Times New Roman" w:cs="Times New Roman"/>
          <w:sz w:val="24"/>
          <w:szCs w:val="24"/>
        </w:rPr>
        <w:t xml:space="preserve">максимального возрастного ограничения </w:t>
      </w:r>
      <w:r w:rsidRPr="00B12F09">
        <w:rPr>
          <w:rFonts w:ascii="Times New Roman" w:hAnsi="Times New Roman" w:cs="Times New Roman"/>
          <w:sz w:val="24"/>
          <w:szCs w:val="24"/>
        </w:rPr>
        <w:t>на момент соревнований</w:t>
      </w:r>
      <w:r w:rsidR="001330B4" w:rsidRPr="00B12F09">
        <w:rPr>
          <w:rFonts w:ascii="Times New Roman" w:hAnsi="Times New Roman" w:cs="Times New Roman"/>
          <w:sz w:val="24"/>
          <w:szCs w:val="24"/>
        </w:rPr>
        <w:t xml:space="preserve">. </w:t>
      </w:r>
    </w:p>
    <w:p w:rsidR="000B563C" w:rsidRPr="00B12F09" w:rsidRDefault="000B563C" w:rsidP="005172FC">
      <w:pPr>
        <w:jc w:val="both"/>
        <w:rPr>
          <w:rFonts w:ascii="Times New Roman" w:hAnsi="Times New Roman" w:cs="Times New Roman"/>
          <w:b/>
          <w:sz w:val="24"/>
          <w:szCs w:val="24"/>
        </w:rPr>
      </w:pPr>
    </w:p>
    <w:p w:rsidR="005172FC" w:rsidRPr="00B12F09" w:rsidRDefault="005172FC" w:rsidP="005172FC">
      <w:pPr>
        <w:pStyle w:val="1"/>
        <w:rPr>
          <w:rFonts w:ascii="Times New Roman" w:hAnsi="Times New Roman"/>
          <w:lang w:val="ru-RU"/>
        </w:rPr>
      </w:pPr>
      <w:bookmarkStart w:id="1" w:name="_Toc409971274"/>
      <w:r w:rsidRPr="00B12F09">
        <w:rPr>
          <w:rFonts w:ascii="Times New Roman" w:hAnsi="Times New Roman"/>
          <w:u w:val="none"/>
          <w:lang w:val="ru-RU"/>
        </w:rPr>
        <w:t xml:space="preserve">2. </w:t>
      </w:r>
      <w:r w:rsidRPr="00B12F09">
        <w:rPr>
          <w:rFonts w:ascii="Times New Roman" w:hAnsi="Times New Roman"/>
          <w:u w:val="none"/>
          <w:lang w:val="ru-RU"/>
        </w:rPr>
        <w:tab/>
      </w:r>
      <w:r w:rsidRPr="00B12F09">
        <w:rPr>
          <w:rFonts w:ascii="Times New Roman" w:hAnsi="Times New Roman"/>
          <w:lang w:val="ru-RU"/>
        </w:rPr>
        <w:t>КВАЛИФИКАЦИЯ И ОБЪЕМ РАБОТ</w:t>
      </w:r>
      <w:bookmarkEnd w:id="1"/>
    </w:p>
    <w:p w:rsidR="006A799A" w:rsidRDefault="000B563C" w:rsidP="006A799A">
      <w:pPr>
        <w:pStyle w:val="a6"/>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Times New Roman" w:hAnsi="Times New Roman" w:cs="Times New Roman"/>
          <w:sz w:val="24"/>
          <w:szCs w:val="24"/>
        </w:rPr>
      </w:pPr>
      <w:r w:rsidRPr="00B12F09">
        <w:rPr>
          <w:rFonts w:ascii="Times New Roman" w:hAnsi="Times New Roman" w:cs="Times New Roman"/>
          <w:sz w:val="24"/>
          <w:szCs w:val="24"/>
        </w:rPr>
        <w:t xml:space="preserve">Конкурс является демонстрацией и оценкой профессиональных навыков по направлению </w:t>
      </w:r>
      <w:r w:rsidR="00E46672" w:rsidRPr="00B12F09">
        <w:rPr>
          <w:rFonts w:ascii="Times New Roman" w:hAnsi="Times New Roman" w:cs="Times New Roman"/>
          <w:sz w:val="24"/>
          <w:szCs w:val="24"/>
        </w:rPr>
        <w:t>Интернет вещей</w:t>
      </w:r>
      <w:r w:rsidRPr="00B12F09">
        <w:rPr>
          <w:rFonts w:ascii="Times New Roman" w:hAnsi="Times New Roman" w:cs="Times New Roman"/>
          <w:sz w:val="24"/>
          <w:szCs w:val="24"/>
        </w:rPr>
        <w:t>. Тестовые испытания состоят только из практических заданий. В региональных и товарищеских соревнованиях допускается использование теоретических тестов.</w:t>
      </w:r>
    </w:p>
    <w:p w:rsidR="006A799A" w:rsidRDefault="006A799A" w:rsidP="006A799A"/>
    <w:p w:rsidR="006A799A" w:rsidRDefault="006A799A" w:rsidP="006A799A">
      <w:pPr>
        <w:tabs>
          <w:tab w:val="left" w:pos="505"/>
        </w:tabs>
        <w:rPr>
          <w:rFonts w:ascii="Times New Roman" w:hAnsi="Times New Roman" w:cs="Times New Roman"/>
          <w:sz w:val="24"/>
          <w:szCs w:val="24"/>
        </w:rPr>
      </w:pPr>
      <w:r>
        <w:tab/>
      </w:r>
      <w:r w:rsidR="005172FC" w:rsidRPr="00B12F09">
        <w:rPr>
          <w:rFonts w:ascii="Times New Roman" w:hAnsi="Times New Roman" w:cs="Times New Roman"/>
          <w:sz w:val="24"/>
          <w:szCs w:val="24"/>
        </w:rPr>
        <w:t xml:space="preserve">2.1. </w:t>
      </w:r>
      <w:r w:rsidR="005172FC" w:rsidRPr="00B12F09">
        <w:rPr>
          <w:rFonts w:ascii="Times New Roman" w:hAnsi="Times New Roman" w:cs="Times New Roman"/>
          <w:sz w:val="24"/>
          <w:szCs w:val="24"/>
        </w:rPr>
        <w:tab/>
        <w:t>Требования к квалификации</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Участники конкурса должны обладать знаниями и пониманием следующих аспектов, принимая во внимание тот факт, что конкурсное задание может включать в себя любые из приводимых ниже элементов знаний.</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 xml:space="preserve">Соблюдение общих требований техники безопасности для операций по </w:t>
      </w:r>
      <w:r w:rsidR="001C5641" w:rsidRPr="001C5641">
        <w:rPr>
          <w:rFonts w:ascii="Times New Roman" w:hAnsi="Times New Roman" w:cs="Times New Roman"/>
          <w:bCs/>
          <w:color w:val="000000" w:themeColor="text1"/>
          <w:sz w:val="24"/>
          <w:szCs w:val="24"/>
          <w:lang w:eastAsia="ja-JP"/>
        </w:rPr>
        <w:t>проектиров</w:t>
      </w:r>
      <w:r w:rsidR="001C5641">
        <w:rPr>
          <w:rFonts w:ascii="Times New Roman" w:hAnsi="Times New Roman" w:cs="Times New Roman"/>
          <w:bCs/>
          <w:color w:val="000000" w:themeColor="text1"/>
          <w:sz w:val="24"/>
          <w:szCs w:val="24"/>
          <w:lang w:eastAsia="ja-JP"/>
        </w:rPr>
        <w:t>ке</w:t>
      </w:r>
      <w:r w:rsidR="001C5641" w:rsidRPr="001C5641">
        <w:rPr>
          <w:rFonts w:ascii="Times New Roman" w:hAnsi="Times New Roman" w:cs="Times New Roman"/>
          <w:bCs/>
          <w:color w:val="000000" w:themeColor="text1"/>
          <w:sz w:val="24"/>
          <w:szCs w:val="24"/>
          <w:lang w:eastAsia="ja-JP"/>
        </w:rPr>
        <w:t xml:space="preserve"> систем </w:t>
      </w:r>
      <w:r w:rsidR="001C5641">
        <w:rPr>
          <w:rFonts w:ascii="Times New Roman" w:hAnsi="Times New Roman" w:cs="Times New Roman"/>
          <w:bCs/>
          <w:color w:val="000000" w:themeColor="text1"/>
          <w:sz w:val="24"/>
          <w:szCs w:val="24"/>
          <w:lang w:eastAsia="ja-JP"/>
        </w:rPr>
        <w:t>для «Интернета вещей».</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Знание и понимание:</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 xml:space="preserve">Нормы техники безопасности Страны-устроительницы конкурса (размещаются на веб-сайте </w:t>
      </w:r>
      <w:hyperlink r:id="rId7" w:history="1">
        <w:r w:rsidR="006A799A" w:rsidRPr="00A210E9">
          <w:rPr>
            <w:rStyle w:val="a5"/>
            <w:rFonts w:ascii="Times New Roman" w:hAnsi="Times New Roman" w:cs="Times New Roman"/>
            <w:bCs/>
            <w:sz w:val="24"/>
            <w:szCs w:val="24"/>
            <w:lang w:eastAsia="ja-JP"/>
          </w:rPr>
          <w:t>www.worldskills.org</w:t>
        </w:r>
      </w:hyperlink>
      <w:r w:rsidRPr="006A799A">
        <w:rPr>
          <w:rFonts w:ascii="Times New Roman" w:hAnsi="Times New Roman" w:cs="Times New Roman"/>
          <w:bCs/>
          <w:color w:val="000000" w:themeColor="text1"/>
          <w:sz w:val="24"/>
          <w:szCs w:val="24"/>
          <w:lang w:eastAsia="ja-JP"/>
        </w:rPr>
        <w:t>);</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Безопасное, правильное использование инструментов, обычно используемых для Разработчика приложений для «Интернета вещей»;</w:t>
      </w:r>
    </w:p>
    <w:p w:rsidR="001C5641"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 xml:space="preserve">Безопасное, правильное использование любого оборудования, обычно используемого для профессии </w:t>
      </w:r>
      <w:r w:rsidR="001C5641">
        <w:rPr>
          <w:rFonts w:ascii="Times New Roman" w:hAnsi="Times New Roman" w:cs="Times New Roman"/>
          <w:bCs/>
          <w:color w:val="000000" w:themeColor="text1"/>
          <w:sz w:val="24"/>
          <w:szCs w:val="24"/>
          <w:lang w:eastAsia="ja-JP"/>
        </w:rPr>
        <w:t>«</w:t>
      </w:r>
      <w:r w:rsidR="001C5641" w:rsidRPr="001C5641">
        <w:rPr>
          <w:rFonts w:ascii="Times New Roman" w:hAnsi="Times New Roman" w:cs="Times New Roman"/>
          <w:bCs/>
          <w:color w:val="000000" w:themeColor="text1"/>
          <w:sz w:val="24"/>
          <w:szCs w:val="24"/>
          <w:lang w:eastAsia="ja-JP"/>
        </w:rPr>
        <w:t>Инженер-проектировщик систем Интернета вещей</w:t>
      </w:r>
      <w:r w:rsidR="001C5641">
        <w:rPr>
          <w:rFonts w:ascii="Times New Roman" w:hAnsi="Times New Roman" w:cs="Times New Roman"/>
          <w:bCs/>
          <w:color w:val="000000" w:themeColor="text1"/>
          <w:sz w:val="24"/>
          <w:szCs w:val="24"/>
          <w:lang w:eastAsia="ja-JP"/>
        </w:rPr>
        <w:t>».</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Перечень основных операций компетенции:</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Создание веб-приложений</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Умение:</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lastRenderedPageBreak/>
        <w:t xml:space="preserve">Применять IDE - интегрированные системы веб-разработки, например, </w:t>
      </w:r>
      <w:proofErr w:type="spellStart"/>
      <w:r w:rsidRPr="006A799A">
        <w:rPr>
          <w:rFonts w:ascii="Times New Roman" w:hAnsi="Times New Roman" w:cs="Times New Roman"/>
          <w:bCs/>
          <w:color w:val="000000" w:themeColor="text1"/>
          <w:sz w:val="24"/>
          <w:szCs w:val="24"/>
          <w:lang w:eastAsia="ja-JP"/>
        </w:rPr>
        <w:t>Microsoft</w:t>
      </w:r>
      <w:proofErr w:type="spellEnd"/>
      <w:r w:rsidRPr="006A799A">
        <w:rPr>
          <w:rFonts w:ascii="Times New Roman" w:hAnsi="Times New Roman" w:cs="Times New Roman"/>
          <w:bCs/>
          <w:color w:val="000000" w:themeColor="text1"/>
          <w:sz w:val="24"/>
          <w:szCs w:val="24"/>
          <w:lang w:eastAsia="ja-JP"/>
        </w:rPr>
        <w:t xml:space="preserve"> </w:t>
      </w:r>
      <w:proofErr w:type="spellStart"/>
      <w:r w:rsidRPr="006A799A">
        <w:rPr>
          <w:rFonts w:ascii="Times New Roman" w:hAnsi="Times New Roman" w:cs="Times New Roman"/>
          <w:bCs/>
          <w:color w:val="000000" w:themeColor="text1"/>
          <w:sz w:val="24"/>
          <w:szCs w:val="24"/>
          <w:lang w:eastAsia="ja-JP"/>
        </w:rPr>
        <w:t>Visual</w:t>
      </w:r>
      <w:proofErr w:type="spellEnd"/>
      <w:r w:rsidRPr="006A799A">
        <w:rPr>
          <w:rFonts w:ascii="Times New Roman" w:hAnsi="Times New Roman" w:cs="Times New Roman"/>
          <w:bCs/>
          <w:color w:val="000000" w:themeColor="text1"/>
          <w:sz w:val="24"/>
          <w:szCs w:val="24"/>
          <w:lang w:eastAsia="ja-JP"/>
        </w:rPr>
        <w:t xml:space="preserve"> </w:t>
      </w:r>
      <w:proofErr w:type="spellStart"/>
      <w:r w:rsidRPr="006A799A">
        <w:rPr>
          <w:rFonts w:ascii="Times New Roman" w:hAnsi="Times New Roman" w:cs="Times New Roman"/>
          <w:bCs/>
          <w:color w:val="000000" w:themeColor="text1"/>
          <w:sz w:val="24"/>
          <w:szCs w:val="24"/>
          <w:lang w:eastAsia="ja-JP"/>
        </w:rPr>
        <w:t>Studio</w:t>
      </w:r>
      <w:proofErr w:type="spellEnd"/>
      <w:r w:rsidRPr="006A799A">
        <w:rPr>
          <w:rFonts w:ascii="Times New Roman" w:hAnsi="Times New Roman" w:cs="Times New Roman"/>
          <w:bCs/>
          <w:color w:val="000000" w:themeColor="text1"/>
          <w:sz w:val="24"/>
          <w:szCs w:val="24"/>
          <w:lang w:eastAsia="ja-JP"/>
        </w:rPr>
        <w:t>;</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Уметь создавать статические и динамические веб страницы</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Иметь представление о форматах HTML 5 и стилевой разметки CSS;</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Разрабатывать дизайн активных веб-страниц, уметь размещать на н</w:t>
      </w:r>
      <w:r w:rsidR="00157130">
        <w:rPr>
          <w:rFonts w:ascii="Times New Roman" w:hAnsi="Times New Roman" w:cs="Times New Roman"/>
          <w:bCs/>
          <w:color w:val="000000" w:themeColor="text1"/>
          <w:sz w:val="24"/>
          <w:szCs w:val="24"/>
          <w:lang w:eastAsia="ja-JP"/>
        </w:rPr>
        <w:t>их элементы управления (контроля</w:t>
      </w:r>
      <w:r w:rsidRPr="006A799A">
        <w:rPr>
          <w:rFonts w:ascii="Times New Roman" w:hAnsi="Times New Roman" w:cs="Times New Roman"/>
          <w:bCs/>
          <w:color w:val="000000" w:themeColor="text1"/>
          <w:sz w:val="24"/>
          <w:szCs w:val="24"/>
          <w:lang w:eastAsia="ja-JP"/>
        </w:rPr>
        <w:t>), элементы оформления, контейнеры и проч.</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Уметь компилировать и тестировать веб-приложения, владеть средствами отладки программ;</w:t>
      </w:r>
    </w:p>
    <w:p w:rsidR="00157130"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Обладать навыками коллективной работы по созданию ПО</w:t>
      </w:r>
      <w:r w:rsidR="00157130">
        <w:rPr>
          <w:rFonts w:ascii="Times New Roman" w:hAnsi="Times New Roman" w:cs="Times New Roman"/>
          <w:bCs/>
          <w:color w:val="000000" w:themeColor="text1"/>
          <w:sz w:val="24"/>
          <w:szCs w:val="24"/>
          <w:lang w:eastAsia="ja-JP"/>
        </w:rPr>
        <w:t xml:space="preserve">; </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Создавать веб-сервисы, настраивать обмен данными между приложениями</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 xml:space="preserve">Использовать подключение к источникам данных и сервисам сторонних производителей (например, </w:t>
      </w:r>
      <w:proofErr w:type="spellStart"/>
      <w:r w:rsidRPr="006A799A">
        <w:rPr>
          <w:rFonts w:ascii="Times New Roman" w:hAnsi="Times New Roman" w:cs="Times New Roman"/>
          <w:bCs/>
          <w:color w:val="000000" w:themeColor="text1"/>
          <w:sz w:val="24"/>
          <w:szCs w:val="24"/>
          <w:lang w:eastAsia="ja-JP"/>
        </w:rPr>
        <w:t>Google</w:t>
      </w:r>
      <w:proofErr w:type="spellEnd"/>
      <w:r w:rsidRPr="006A799A">
        <w:rPr>
          <w:rFonts w:ascii="Times New Roman" w:hAnsi="Times New Roman" w:cs="Times New Roman"/>
          <w:bCs/>
          <w:color w:val="000000" w:themeColor="text1"/>
          <w:sz w:val="24"/>
          <w:szCs w:val="24"/>
          <w:lang w:eastAsia="ja-JP"/>
        </w:rPr>
        <w:t xml:space="preserve"> </w:t>
      </w:r>
      <w:proofErr w:type="spellStart"/>
      <w:r w:rsidRPr="006A799A">
        <w:rPr>
          <w:rFonts w:ascii="Times New Roman" w:hAnsi="Times New Roman" w:cs="Times New Roman"/>
          <w:bCs/>
          <w:color w:val="000000" w:themeColor="text1"/>
          <w:sz w:val="24"/>
          <w:szCs w:val="24"/>
          <w:lang w:eastAsia="ja-JP"/>
        </w:rPr>
        <w:t>Maps</w:t>
      </w:r>
      <w:proofErr w:type="spellEnd"/>
      <w:r w:rsidRPr="006A799A">
        <w:rPr>
          <w:rFonts w:ascii="Times New Roman" w:hAnsi="Times New Roman" w:cs="Times New Roman"/>
          <w:bCs/>
          <w:color w:val="000000" w:themeColor="text1"/>
          <w:sz w:val="24"/>
          <w:szCs w:val="24"/>
          <w:lang w:eastAsia="ja-JP"/>
        </w:rPr>
        <w:t xml:space="preserve">, </w:t>
      </w:r>
      <w:proofErr w:type="spellStart"/>
      <w:r w:rsidRPr="006A799A">
        <w:rPr>
          <w:rFonts w:ascii="Times New Roman" w:hAnsi="Times New Roman" w:cs="Times New Roman"/>
          <w:bCs/>
          <w:color w:val="000000" w:themeColor="text1"/>
          <w:sz w:val="24"/>
          <w:szCs w:val="24"/>
          <w:lang w:eastAsia="ja-JP"/>
        </w:rPr>
        <w:t>Yandex</w:t>
      </w:r>
      <w:proofErr w:type="spellEnd"/>
      <w:r w:rsidRPr="006A799A">
        <w:rPr>
          <w:rFonts w:ascii="Times New Roman" w:hAnsi="Times New Roman" w:cs="Times New Roman"/>
          <w:bCs/>
          <w:color w:val="000000" w:themeColor="text1"/>
          <w:sz w:val="24"/>
          <w:szCs w:val="24"/>
          <w:lang w:eastAsia="ja-JP"/>
        </w:rPr>
        <w:t xml:space="preserve"> Деньги, сервисы рассылки SMS и т.д.).</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Работа и/или обращение с «вещами» (микрокомпьютерами и датчиками)</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Умение:</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 xml:space="preserve">Обладать навыками подключения, администрирования и настройки микрокомпьютеров и микроконтроллеров </w:t>
      </w:r>
      <w:r w:rsidRPr="00157130">
        <w:rPr>
          <w:rFonts w:ascii="Times New Roman" w:hAnsi="Times New Roman" w:cs="Times New Roman"/>
          <w:bCs/>
          <w:color w:val="000000" w:themeColor="text1"/>
          <w:sz w:val="24"/>
          <w:szCs w:val="24"/>
          <w:lang w:eastAsia="ja-JP"/>
        </w:rPr>
        <w:t>(</w:t>
      </w:r>
      <w:proofErr w:type="spellStart"/>
      <w:r w:rsidRPr="00157130">
        <w:rPr>
          <w:rFonts w:ascii="Times New Roman" w:hAnsi="Times New Roman" w:cs="Times New Roman"/>
          <w:bCs/>
          <w:color w:val="000000" w:themeColor="text1"/>
          <w:sz w:val="24"/>
          <w:szCs w:val="24"/>
          <w:lang w:eastAsia="ja-JP"/>
        </w:rPr>
        <w:t>Rapsberry</w:t>
      </w:r>
      <w:proofErr w:type="spellEnd"/>
      <w:r w:rsidRPr="00157130">
        <w:rPr>
          <w:rFonts w:ascii="Times New Roman" w:hAnsi="Times New Roman" w:cs="Times New Roman"/>
          <w:bCs/>
          <w:color w:val="000000" w:themeColor="text1"/>
          <w:sz w:val="24"/>
          <w:szCs w:val="24"/>
          <w:lang w:eastAsia="ja-JP"/>
        </w:rPr>
        <w:t xml:space="preserve">, </w:t>
      </w:r>
      <w:proofErr w:type="spellStart"/>
      <w:r w:rsidRPr="00157130">
        <w:rPr>
          <w:rFonts w:ascii="Times New Roman" w:hAnsi="Times New Roman" w:cs="Times New Roman"/>
          <w:bCs/>
          <w:color w:val="000000" w:themeColor="text1"/>
          <w:sz w:val="24"/>
          <w:szCs w:val="24"/>
          <w:lang w:eastAsia="ja-JP"/>
        </w:rPr>
        <w:t>Arduino</w:t>
      </w:r>
      <w:proofErr w:type="spellEnd"/>
      <w:r w:rsidRPr="00157130">
        <w:rPr>
          <w:rFonts w:ascii="Times New Roman" w:hAnsi="Times New Roman" w:cs="Times New Roman"/>
          <w:bCs/>
          <w:color w:val="000000" w:themeColor="text1"/>
          <w:sz w:val="24"/>
          <w:szCs w:val="24"/>
          <w:lang w:eastAsia="ja-JP"/>
        </w:rPr>
        <w:t xml:space="preserve"> и т.д.);</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Уметь программировать</w:t>
      </w:r>
      <w:r w:rsidR="00157130">
        <w:rPr>
          <w:rFonts w:ascii="Times New Roman" w:hAnsi="Times New Roman" w:cs="Times New Roman"/>
          <w:bCs/>
          <w:color w:val="000000" w:themeColor="text1"/>
          <w:sz w:val="24"/>
          <w:szCs w:val="24"/>
          <w:lang w:eastAsia="ja-JP"/>
        </w:rPr>
        <w:t xml:space="preserve"> микрокомпьютеры на языке С, С+</w:t>
      </w:r>
      <w:r w:rsidRPr="006A799A">
        <w:rPr>
          <w:rFonts w:ascii="Times New Roman" w:hAnsi="Times New Roman" w:cs="Times New Roman"/>
          <w:bCs/>
          <w:color w:val="000000" w:themeColor="text1"/>
          <w:sz w:val="24"/>
          <w:szCs w:val="24"/>
          <w:lang w:eastAsia="ja-JP"/>
        </w:rPr>
        <w:t>+</w:t>
      </w:r>
      <w:r w:rsidR="00157130">
        <w:rPr>
          <w:rFonts w:ascii="Times New Roman" w:hAnsi="Times New Roman" w:cs="Times New Roman"/>
          <w:bCs/>
          <w:color w:val="000000" w:themeColor="text1"/>
          <w:sz w:val="24"/>
          <w:szCs w:val="24"/>
          <w:lang w:eastAsia="ja-JP"/>
        </w:rPr>
        <w:t xml:space="preserve"> с возможностью</w:t>
      </w:r>
      <w:r w:rsidR="008E1A98">
        <w:rPr>
          <w:rFonts w:ascii="Times New Roman" w:hAnsi="Times New Roman" w:cs="Times New Roman"/>
          <w:bCs/>
          <w:color w:val="000000" w:themeColor="text1"/>
          <w:sz w:val="24"/>
          <w:szCs w:val="24"/>
          <w:lang w:eastAsia="ja-JP"/>
        </w:rPr>
        <w:t xml:space="preserve"> </w:t>
      </w:r>
      <w:r w:rsidR="00157130">
        <w:rPr>
          <w:rFonts w:ascii="Times New Roman" w:hAnsi="Times New Roman" w:cs="Times New Roman"/>
          <w:bCs/>
          <w:color w:val="000000" w:themeColor="text1"/>
          <w:sz w:val="24"/>
          <w:szCs w:val="24"/>
          <w:lang w:eastAsia="ja-JP"/>
        </w:rPr>
        <w:t>использования готовых</w:t>
      </w:r>
      <w:r w:rsidR="008E1A98">
        <w:rPr>
          <w:rFonts w:ascii="Times New Roman" w:hAnsi="Times New Roman" w:cs="Times New Roman"/>
          <w:bCs/>
          <w:color w:val="000000" w:themeColor="text1"/>
          <w:sz w:val="24"/>
          <w:szCs w:val="24"/>
          <w:lang w:eastAsia="ja-JP"/>
        </w:rPr>
        <w:t xml:space="preserve"> </w:t>
      </w:r>
      <w:r w:rsidR="00157130">
        <w:rPr>
          <w:rFonts w:ascii="Times New Roman" w:hAnsi="Times New Roman" w:cs="Times New Roman"/>
          <w:bCs/>
          <w:color w:val="000000" w:themeColor="text1"/>
          <w:sz w:val="24"/>
          <w:szCs w:val="24"/>
          <w:lang w:eastAsia="ja-JP"/>
        </w:rPr>
        <w:t>модульных</w:t>
      </w:r>
      <w:r w:rsidR="008E1A98">
        <w:rPr>
          <w:rFonts w:ascii="Times New Roman" w:hAnsi="Times New Roman" w:cs="Times New Roman"/>
          <w:bCs/>
          <w:color w:val="000000" w:themeColor="text1"/>
          <w:sz w:val="24"/>
          <w:szCs w:val="24"/>
          <w:lang w:eastAsia="ja-JP"/>
        </w:rPr>
        <w:t xml:space="preserve"> </w:t>
      </w:r>
      <w:r w:rsidR="00157130">
        <w:rPr>
          <w:rFonts w:ascii="Times New Roman" w:hAnsi="Times New Roman" w:cs="Times New Roman"/>
          <w:bCs/>
          <w:color w:val="000000" w:themeColor="text1"/>
          <w:sz w:val="24"/>
          <w:szCs w:val="24"/>
          <w:lang w:eastAsia="ja-JP"/>
        </w:rPr>
        <w:t xml:space="preserve">решений. </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Уметь организовать подключение микрокомпьютеров и микроконтроллеров с различными аналоговыми и цифровыми датчиками, АЦП, ЦАП</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Уметь интегрировать микрокомпьютеры и микроконтроллеры с Интернетом и передавать данные на сервер при помощи проводных и беспроводных технологий (</w:t>
      </w:r>
      <w:proofErr w:type="spellStart"/>
      <w:r w:rsidRPr="006A799A">
        <w:rPr>
          <w:rFonts w:ascii="Times New Roman" w:hAnsi="Times New Roman" w:cs="Times New Roman"/>
          <w:bCs/>
          <w:color w:val="000000" w:themeColor="text1"/>
          <w:sz w:val="24"/>
          <w:szCs w:val="24"/>
          <w:lang w:eastAsia="ja-JP"/>
        </w:rPr>
        <w:t>WiFi</w:t>
      </w:r>
      <w:proofErr w:type="spellEnd"/>
      <w:r w:rsidRPr="006A799A">
        <w:rPr>
          <w:rFonts w:ascii="Times New Roman" w:hAnsi="Times New Roman" w:cs="Times New Roman"/>
          <w:bCs/>
          <w:color w:val="000000" w:themeColor="text1"/>
          <w:sz w:val="24"/>
          <w:szCs w:val="24"/>
          <w:lang w:eastAsia="ja-JP"/>
        </w:rPr>
        <w:t xml:space="preserve">, </w:t>
      </w:r>
      <w:proofErr w:type="spellStart"/>
      <w:r w:rsidRPr="006A799A">
        <w:rPr>
          <w:rFonts w:ascii="Times New Roman" w:hAnsi="Times New Roman" w:cs="Times New Roman"/>
          <w:bCs/>
          <w:color w:val="000000" w:themeColor="text1"/>
          <w:sz w:val="24"/>
          <w:szCs w:val="24"/>
          <w:lang w:eastAsia="ja-JP"/>
        </w:rPr>
        <w:t>Bluetooth</w:t>
      </w:r>
      <w:proofErr w:type="spellEnd"/>
      <w:r w:rsidRPr="006A799A">
        <w:rPr>
          <w:rFonts w:ascii="Times New Roman" w:hAnsi="Times New Roman" w:cs="Times New Roman"/>
          <w:bCs/>
          <w:color w:val="000000" w:themeColor="text1"/>
          <w:sz w:val="24"/>
          <w:szCs w:val="24"/>
          <w:lang w:eastAsia="ja-JP"/>
        </w:rPr>
        <w:t>)</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 xml:space="preserve">Обладать базовыми знаниями и умениями в области </w:t>
      </w:r>
      <w:proofErr w:type="spellStart"/>
      <w:r w:rsidRPr="006A799A">
        <w:rPr>
          <w:rFonts w:ascii="Times New Roman" w:hAnsi="Times New Roman" w:cs="Times New Roman"/>
          <w:bCs/>
          <w:color w:val="000000" w:themeColor="text1"/>
          <w:sz w:val="24"/>
          <w:szCs w:val="24"/>
          <w:lang w:eastAsia="ja-JP"/>
        </w:rPr>
        <w:t>мехатроники</w:t>
      </w:r>
      <w:proofErr w:type="spellEnd"/>
      <w:r w:rsidRPr="006A799A">
        <w:rPr>
          <w:rFonts w:ascii="Times New Roman" w:hAnsi="Times New Roman" w:cs="Times New Roman"/>
          <w:bCs/>
          <w:color w:val="000000" w:themeColor="text1"/>
          <w:sz w:val="24"/>
          <w:szCs w:val="24"/>
          <w:lang w:eastAsia="ja-JP"/>
        </w:rPr>
        <w:t xml:space="preserve"> (механика, использование двигателей, манипуляторов, сенсоров)</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 xml:space="preserve">Разработка приложений </w:t>
      </w:r>
      <w:proofErr w:type="spellStart"/>
      <w:r w:rsidRPr="006A799A">
        <w:rPr>
          <w:rFonts w:ascii="Times New Roman" w:hAnsi="Times New Roman" w:cs="Times New Roman"/>
          <w:bCs/>
          <w:color w:val="000000" w:themeColor="text1"/>
          <w:sz w:val="24"/>
          <w:szCs w:val="24"/>
          <w:lang w:eastAsia="ja-JP"/>
        </w:rPr>
        <w:t>IoT</w:t>
      </w:r>
      <w:proofErr w:type="spellEnd"/>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Умение:</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 xml:space="preserve">Уметь использовать IDE в области </w:t>
      </w:r>
      <w:proofErr w:type="spellStart"/>
      <w:r w:rsidRPr="006A799A">
        <w:rPr>
          <w:rFonts w:ascii="Times New Roman" w:hAnsi="Times New Roman" w:cs="Times New Roman"/>
          <w:bCs/>
          <w:color w:val="000000" w:themeColor="text1"/>
          <w:sz w:val="24"/>
          <w:szCs w:val="24"/>
          <w:lang w:eastAsia="ja-JP"/>
        </w:rPr>
        <w:t>IoT</w:t>
      </w:r>
      <w:proofErr w:type="spellEnd"/>
      <w:r w:rsidR="00157130">
        <w:rPr>
          <w:rFonts w:ascii="Times New Roman" w:hAnsi="Times New Roman" w:cs="Times New Roman"/>
          <w:bCs/>
          <w:color w:val="000000" w:themeColor="text1"/>
          <w:sz w:val="24"/>
          <w:szCs w:val="24"/>
          <w:lang w:eastAsia="ja-JP"/>
        </w:rPr>
        <w:t xml:space="preserve">; </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 xml:space="preserve">Уметь настраивать связь между устройством и </w:t>
      </w:r>
      <w:proofErr w:type="spellStart"/>
      <w:r w:rsidRPr="006A799A">
        <w:rPr>
          <w:rFonts w:ascii="Times New Roman" w:hAnsi="Times New Roman" w:cs="Times New Roman"/>
          <w:bCs/>
          <w:color w:val="000000" w:themeColor="text1"/>
          <w:sz w:val="24"/>
          <w:szCs w:val="24"/>
          <w:lang w:eastAsia="ja-JP"/>
        </w:rPr>
        <w:t>IoT</w:t>
      </w:r>
      <w:proofErr w:type="spellEnd"/>
      <w:r w:rsidRPr="006A799A">
        <w:rPr>
          <w:rFonts w:ascii="Times New Roman" w:hAnsi="Times New Roman" w:cs="Times New Roman"/>
          <w:bCs/>
          <w:color w:val="000000" w:themeColor="text1"/>
          <w:sz w:val="24"/>
          <w:szCs w:val="24"/>
          <w:lang w:eastAsia="ja-JP"/>
        </w:rPr>
        <w:t>-приложением;</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Организовать передачу и сохранение данных;</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Уметь применять базовые знания в обработке «больших данных» и «машинного обучения»;</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 xml:space="preserve">Уметь настроить передачу управляющих сигналов из веб-приложения на </w:t>
      </w:r>
      <w:proofErr w:type="spellStart"/>
      <w:r w:rsidRPr="006A799A">
        <w:rPr>
          <w:rFonts w:ascii="Times New Roman" w:hAnsi="Times New Roman" w:cs="Times New Roman"/>
          <w:bCs/>
          <w:color w:val="000000" w:themeColor="text1"/>
          <w:sz w:val="24"/>
          <w:szCs w:val="24"/>
          <w:lang w:eastAsia="ja-JP"/>
        </w:rPr>
        <w:t>IoT</w:t>
      </w:r>
      <w:proofErr w:type="spellEnd"/>
      <w:r w:rsidRPr="006A799A">
        <w:rPr>
          <w:rFonts w:ascii="Times New Roman" w:hAnsi="Times New Roman" w:cs="Times New Roman"/>
          <w:bCs/>
          <w:color w:val="000000" w:themeColor="text1"/>
          <w:sz w:val="24"/>
          <w:szCs w:val="24"/>
          <w:lang w:eastAsia="ja-JP"/>
        </w:rPr>
        <w:t xml:space="preserve"> активное устройство;</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 xml:space="preserve">Тестирование, отладка и продвижение </w:t>
      </w:r>
      <w:proofErr w:type="spellStart"/>
      <w:r w:rsidRPr="006A799A">
        <w:rPr>
          <w:rFonts w:ascii="Times New Roman" w:hAnsi="Times New Roman" w:cs="Times New Roman"/>
          <w:bCs/>
          <w:color w:val="000000" w:themeColor="text1"/>
          <w:sz w:val="24"/>
          <w:szCs w:val="24"/>
          <w:lang w:eastAsia="ja-JP"/>
        </w:rPr>
        <w:t>IoT</w:t>
      </w:r>
      <w:proofErr w:type="spellEnd"/>
      <w:r w:rsidRPr="006A799A">
        <w:rPr>
          <w:rFonts w:ascii="Times New Roman" w:hAnsi="Times New Roman" w:cs="Times New Roman"/>
          <w:bCs/>
          <w:color w:val="000000" w:themeColor="text1"/>
          <w:sz w:val="24"/>
          <w:szCs w:val="24"/>
          <w:lang w:eastAsia="ja-JP"/>
        </w:rPr>
        <w:t xml:space="preserve"> приложения</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Умение:</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Применять средства отладки;</w:t>
      </w:r>
    </w:p>
    <w:p w:rsid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 xml:space="preserve">Уметь использовать математические пакеты и статистические серверы (например, </w:t>
      </w:r>
      <w:proofErr w:type="spellStart"/>
      <w:r w:rsidRPr="006A799A">
        <w:rPr>
          <w:rFonts w:ascii="Times New Roman" w:hAnsi="Times New Roman" w:cs="Times New Roman"/>
          <w:bCs/>
          <w:color w:val="000000" w:themeColor="text1"/>
          <w:sz w:val="24"/>
          <w:szCs w:val="24"/>
          <w:lang w:eastAsia="ja-JP"/>
        </w:rPr>
        <w:t>Google</w:t>
      </w:r>
      <w:proofErr w:type="spellEnd"/>
      <w:r w:rsidRPr="006A799A">
        <w:rPr>
          <w:rFonts w:ascii="Times New Roman" w:hAnsi="Times New Roman" w:cs="Times New Roman"/>
          <w:bCs/>
          <w:color w:val="000000" w:themeColor="text1"/>
          <w:sz w:val="24"/>
          <w:szCs w:val="24"/>
          <w:lang w:eastAsia="ja-JP"/>
        </w:rPr>
        <w:t xml:space="preserve"> </w:t>
      </w:r>
      <w:proofErr w:type="spellStart"/>
      <w:r w:rsidRPr="006A799A">
        <w:rPr>
          <w:rFonts w:ascii="Times New Roman" w:hAnsi="Times New Roman" w:cs="Times New Roman"/>
          <w:bCs/>
          <w:color w:val="000000" w:themeColor="text1"/>
          <w:sz w:val="24"/>
          <w:szCs w:val="24"/>
          <w:lang w:eastAsia="ja-JP"/>
        </w:rPr>
        <w:t>Analytics</w:t>
      </w:r>
      <w:proofErr w:type="spellEnd"/>
      <w:r w:rsidRPr="006A799A">
        <w:rPr>
          <w:rFonts w:ascii="Times New Roman" w:hAnsi="Times New Roman" w:cs="Times New Roman"/>
          <w:bCs/>
          <w:color w:val="000000" w:themeColor="text1"/>
          <w:sz w:val="24"/>
          <w:szCs w:val="24"/>
          <w:lang w:eastAsia="ja-JP"/>
        </w:rPr>
        <w:t>) для анализа данных;</w:t>
      </w:r>
    </w:p>
    <w:p w:rsidR="00DB01A1" w:rsidRPr="006A799A" w:rsidRDefault="00DB01A1" w:rsidP="001F3728">
      <w:pPr>
        <w:tabs>
          <w:tab w:val="left" w:pos="505"/>
        </w:tabs>
        <w:spacing w:after="0"/>
        <w:jc w:val="both"/>
        <w:rPr>
          <w:rFonts w:ascii="Times New Roman" w:hAnsi="Times New Roman" w:cs="Times New Roman"/>
          <w:bCs/>
          <w:color w:val="000000" w:themeColor="text1"/>
          <w:sz w:val="24"/>
          <w:szCs w:val="24"/>
          <w:lang w:eastAsia="ja-JP"/>
        </w:rPr>
      </w:pPr>
      <w:r w:rsidRPr="006A799A">
        <w:rPr>
          <w:rFonts w:ascii="Times New Roman" w:hAnsi="Times New Roman" w:cs="Times New Roman"/>
          <w:bCs/>
          <w:color w:val="000000" w:themeColor="text1"/>
          <w:sz w:val="24"/>
          <w:szCs w:val="24"/>
          <w:lang w:eastAsia="ja-JP"/>
        </w:rPr>
        <w:t xml:space="preserve">Уметь находить, документировать и фиксировать (исправлять) ошибки в ПО и аппаратной части </w:t>
      </w:r>
      <w:proofErr w:type="spellStart"/>
      <w:r w:rsidRPr="006A799A">
        <w:rPr>
          <w:rFonts w:ascii="Times New Roman" w:hAnsi="Times New Roman" w:cs="Times New Roman"/>
          <w:bCs/>
          <w:color w:val="000000" w:themeColor="text1"/>
          <w:sz w:val="24"/>
          <w:szCs w:val="24"/>
          <w:lang w:eastAsia="ja-JP"/>
        </w:rPr>
        <w:t>IoT</w:t>
      </w:r>
      <w:proofErr w:type="spellEnd"/>
      <w:r w:rsidRPr="006A799A">
        <w:rPr>
          <w:rFonts w:ascii="Times New Roman" w:hAnsi="Times New Roman" w:cs="Times New Roman"/>
          <w:bCs/>
          <w:color w:val="000000" w:themeColor="text1"/>
          <w:sz w:val="24"/>
          <w:szCs w:val="24"/>
          <w:lang w:eastAsia="ja-JP"/>
        </w:rPr>
        <w:t xml:space="preserve"> приложений.</w:t>
      </w:r>
    </w:p>
    <w:p w:rsidR="005172FC" w:rsidRPr="00B12F09" w:rsidRDefault="005172FC" w:rsidP="005172FC">
      <w:pPr>
        <w:pStyle w:val="2"/>
        <w:rPr>
          <w:rFonts w:ascii="Times New Roman" w:hAnsi="Times New Roman"/>
          <w:color w:val="000000" w:themeColor="text1"/>
          <w:sz w:val="24"/>
          <w:lang w:val="ru-RU"/>
        </w:rPr>
      </w:pPr>
      <w:r w:rsidRPr="00B12F09">
        <w:rPr>
          <w:rFonts w:ascii="Times New Roman" w:hAnsi="Times New Roman"/>
          <w:color w:val="000000" w:themeColor="text1"/>
          <w:sz w:val="24"/>
          <w:lang w:val="ru-RU"/>
        </w:rPr>
        <w:t xml:space="preserve">2.2 </w:t>
      </w:r>
      <w:r w:rsidRPr="00B12F09">
        <w:rPr>
          <w:rFonts w:ascii="Times New Roman" w:hAnsi="Times New Roman"/>
          <w:color w:val="000000" w:themeColor="text1"/>
          <w:sz w:val="24"/>
          <w:lang w:val="ru-RU"/>
        </w:rPr>
        <w:tab/>
        <w:t>Теоретические знания</w:t>
      </w:r>
    </w:p>
    <w:p w:rsidR="00DB01A1" w:rsidRPr="00621741" w:rsidRDefault="005172FC" w:rsidP="001314E1">
      <w:pPr>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 xml:space="preserve">2.2.1 </w:t>
      </w:r>
      <w:r w:rsidRPr="00621741">
        <w:rPr>
          <w:rFonts w:ascii="Times New Roman" w:hAnsi="Times New Roman" w:cs="Times New Roman"/>
          <w:color w:val="000000" w:themeColor="text1"/>
          <w:sz w:val="24"/>
          <w:szCs w:val="24"/>
        </w:rPr>
        <w:tab/>
        <w:t>Теоретические знания необходимы, но они не подвергаются явной проверке.</w:t>
      </w:r>
    </w:p>
    <w:p w:rsidR="00DB01A1" w:rsidRPr="00621741" w:rsidRDefault="00DB01A1" w:rsidP="00DB01A1">
      <w:pPr>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 xml:space="preserve">Любая демонстрация теоретических знаний должна относиться к навыкам, требующимся разработчику </w:t>
      </w:r>
      <w:proofErr w:type="spellStart"/>
      <w:r w:rsidRPr="00621741">
        <w:rPr>
          <w:rFonts w:ascii="Times New Roman" w:hAnsi="Times New Roman" w:cs="Times New Roman"/>
          <w:color w:val="000000" w:themeColor="text1"/>
          <w:sz w:val="24"/>
          <w:szCs w:val="24"/>
        </w:rPr>
        <w:t>IoТ</w:t>
      </w:r>
      <w:proofErr w:type="spellEnd"/>
      <w:r w:rsidR="008E1A98">
        <w:rPr>
          <w:rFonts w:ascii="Times New Roman" w:hAnsi="Times New Roman" w:cs="Times New Roman"/>
          <w:color w:val="000000" w:themeColor="text1"/>
          <w:sz w:val="24"/>
          <w:szCs w:val="24"/>
        </w:rPr>
        <w:t xml:space="preserve"> </w:t>
      </w:r>
      <w:r w:rsidRPr="00621741">
        <w:rPr>
          <w:rFonts w:ascii="Times New Roman" w:hAnsi="Times New Roman" w:cs="Times New Roman"/>
          <w:color w:val="000000" w:themeColor="text1"/>
          <w:sz w:val="24"/>
          <w:szCs w:val="24"/>
        </w:rPr>
        <w:t>приложений.</w:t>
      </w:r>
    </w:p>
    <w:p w:rsidR="005172FC" w:rsidRPr="00621741" w:rsidRDefault="005172FC" w:rsidP="00DB01A1">
      <w:pPr>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lastRenderedPageBreak/>
        <w:t xml:space="preserve">2.2.2 </w:t>
      </w:r>
      <w:r w:rsidRPr="00621741">
        <w:rPr>
          <w:rFonts w:ascii="Times New Roman" w:hAnsi="Times New Roman" w:cs="Times New Roman"/>
          <w:color w:val="000000" w:themeColor="text1"/>
          <w:sz w:val="24"/>
          <w:szCs w:val="24"/>
        </w:rPr>
        <w:tab/>
        <w:t>Знание правил и постановлений не проверяется.</w:t>
      </w:r>
    </w:p>
    <w:p w:rsidR="005172FC" w:rsidRPr="00B12F09" w:rsidRDefault="005172FC" w:rsidP="005172FC">
      <w:pPr>
        <w:pStyle w:val="2"/>
        <w:rPr>
          <w:rFonts w:ascii="Times New Roman" w:hAnsi="Times New Roman"/>
          <w:color w:val="000000" w:themeColor="text1"/>
          <w:sz w:val="24"/>
          <w:lang w:val="ru-RU"/>
        </w:rPr>
      </w:pPr>
      <w:r w:rsidRPr="00B12F09">
        <w:rPr>
          <w:rFonts w:ascii="Times New Roman" w:hAnsi="Times New Roman"/>
          <w:color w:val="000000" w:themeColor="text1"/>
          <w:sz w:val="24"/>
          <w:lang w:val="ru-RU"/>
        </w:rPr>
        <w:t>2.3</w:t>
      </w:r>
      <w:r w:rsidRPr="00B12F09">
        <w:rPr>
          <w:rFonts w:ascii="Times New Roman" w:hAnsi="Times New Roman"/>
          <w:color w:val="000000" w:themeColor="text1"/>
          <w:sz w:val="24"/>
          <w:lang w:val="ru-RU"/>
        </w:rPr>
        <w:tab/>
        <w:t>Практическая работа</w:t>
      </w:r>
    </w:p>
    <w:p w:rsidR="00DB01A1" w:rsidRPr="00B12F09" w:rsidRDefault="00DB01A1" w:rsidP="00621741">
      <w:pPr>
        <w:jc w:val="both"/>
        <w:rPr>
          <w:rFonts w:ascii="Times New Roman" w:hAnsi="Times New Roman" w:cs="Times New Roman"/>
          <w:sz w:val="24"/>
          <w:szCs w:val="24"/>
        </w:rPr>
      </w:pPr>
      <w:r w:rsidRPr="00B12F09">
        <w:rPr>
          <w:rFonts w:ascii="Times New Roman" w:hAnsi="Times New Roman" w:cs="Times New Roman"/>
          <w:sz w:val="24"/>
          <w:szCs w:val="24"/>
        </w:rPr>
        <w:t>Ниже перечислены технические навыки, необходимые участнику конкурса для самостоятельного выполнения</w:t>
      </w:r>
      <w:r w:rsidR="00621741">
        <w:rPr>
          <w:rFonts w:ascii="Times New Roman" w:hAnsi="Times New Roman" w:cs="Times New Roman"/>
          <w:sz w:val="24"/>
          <w:szCs w:val="24"/>
        </w:rPr>
        <w:t xml:space="preserve"> </w:t>
      </w:r>
      <w:r w:rsidRPr="00B12F09">
        <w:rPr>
          <w:rFonts w:ascii="Times New Roman" w:hAnsi="Times New Roman" w:cs="Times New Roman"/>
          <w:sz w:val="24"/>
          <w:szCs w:val="24"/>
        </w:rPr>
        <w:t>следующих задач:</w:t>
      </w:r>
    </w:p>
    <w:p w:rsidR="00DB01A1" w:rsidRPr="00B12F09" w:rsidRDefault="00DB01A1" w:rsidP="00621741">
      <w:pPr>
        <w:jc w:val="both"/>
        <w:rPr>
          <w:rFonts w:ascii="Times New Roman" w:hAnsi="Times New Roman" w:cs="Times New Roman"/>
          <w:sz w:val="24"/>
          <w:szCs w:val="24"/>
        </w:rPr>
      </w:pPr>
      <w:r w:rsidRPr="00B12F09">
        <w:rPr>
          <w:rFonts w:ascii="Times New Roman" w:hAnsi="Times New Roman" w:cs="Times New Roman"/>
          <w:sz w:val="24"/>
          <w:szCs w:val="24"/>
        </w:rPr>
        <w:t>•</w:t>
      </w:r>
      <w:r w:rsidRPr="00B12F09">
        <w:rPr>
          <w:rFonts w:ascii="Times New Roman" w:hAnsi="Times New Roman" w:cs="Times New Roman"/>
          <w:sz w:val="24"/>
          <w:szCs w:val="24"/>
        </w:rPr>
        <w:tab/>
        <w:t>Безопасное, правильное использование электрического инструмента, обычно применяемого для сборки и монтажа электро</w:t>
      </w:r>
      <w:r w:rsidR="00157130">
        <w:rPr>
          <w:rFonts w:ascii="Times New Roman" w:hAnsi="Times New Roman" w:cs="Times New Roman"/>
          <w:sz w:val="24"/>
          <w:szCs w:val="24"/>
        </w:rPr>
        <w:t>о</w:t>
      </w:r>
      <w:r w:rsidRPr="00B12F09">
        <w:rPr>
          <w:rFonts w:ascii="Times New Roman" w:hAnsi="Times New Roman" w:cs="Times New Roman"/>
          <w:sz w:val="24"/>
          <w:szCs w:val="24"/>
        </w:rPr>
        <w:t>борудования;</w:t>
      </w:r>
    </w:p>
    <w:p w:rsidR="00DB01A1" w:rsidRPr="00B12F09" w:rsidRDefault="00DB01A1" w:rsidP="00621741">
      <w:pPr>
        <w:jc w:val="both"/>
        <w:rPr>
          <w:rFonts w:ascii="Times New Roman" w:hAnsi="Times New Roman" w:cs="Times New Roman"/>
          <w:sz w:val="24"/>
          <w:szCs w:val="24"/>
        </w:rPr>
      </w:pPr>
      <w:r w:rsidRPr="00B12F09">
        <w:rPr>
          <w:rFonts w:ascii="Times New Roman" w:hAnsi="Times New Roman" w:cs="Times New Roman"/>
          <w:sz w:val="24"/>
          <w:szCs w:val="24"/>
        </w:rPr>
        <w:t>•</w:t>
      </w:r>
      <w:r w:rsidRPr="00B12F09">
        <w:rPr>
          <w:rFonts w:ascii="Times New Roman" w:hAnsi="Times New Roman" w:cs="Times New Roman"/>
          <w:sz w:val="24"/>
          <w:szCs w:val="24"/>
        </w:rPr>
        <w:tab/>
        <w:t>Умелое использование системы измерения параметров окружающей среды для определения условий работы объекта управления, и выбора правильного способа их коррекции соответствующих воздействий;</w:t>
      </w:r>
    </w:p>
    <w:p w:rsidR="00DB01A1" w:rsidRPr="00B12F09" w:rsidRDefault="00DB01A1" w:rsidP="00621741">
      <w:pPr>
        <w:jc w:val="both"/>
        <w:rPr>
          <w:rFonts w:ascii="Times New Roman" w:hAnsi="Times New Roman" w:cs="Times New Roman"/>
          <w:sz w:val="24"/>
          <w:szCs w:val="24"/>
        </w:rPr>
      </w:pPr>
      <w:r w:rsidRPr="00B12F09">
        <w:rPr>
          <w:rFonts w:ascii="Times New Roman" w:hAnsi="Times New Roman" w:cs="Times New Roman"/>
          <w:sz w:val="24"/>
          <w:szCs w:val="24"/>
        </w:rPr>
        <w:t>•</w:t>
      </w:r>
      <w:r w:rsidRPr="00B12F09">
        <w:rPr>
          <w:rFonts w:ascii="Times New Roman" w:hAnsi="Times New Roman" w:cs="Times New Roman"/>
          <w:sz w:val="24"/>
          <w:szCs w:val="24"/>
        </w:rPr>
        <w:tab/>
        <w:t>Правильное и безопасное проектирование в целях монтажа электрооборудования системы управления, системы сбора данных и исполнительных устройств;</w:t>
      </w:r>
    </w:p>
    <w:p w:rsidR="00DB01A1" w:rsidRPr="00B12F09" w:rsidRDefault="00DB01A1" w:rsidP="00621741">
      <w:pPr>
        <w:jc w:val="both"/>
        <w:rPr>
          <w:rFonts w:ascii="Times New Roman" w:hAnsi="Times New Roman" w:cs="Times New Roman"/>
          <w:sz w:val="24"/>
          <w:szCs w:val="24"/>
        </w:rPr>
      </w:pPr>
      <w:r w:rsidRPr="00B12F09">
        <w:rPr>
          <w:rFonts w:ascii="Times New Roman" w:hAnsi="Times New Roman" w:cs="Times New Roman"/>
          <w:sz w:val="24"/>
          <w:szCs w:val="24"/>
        </w:rPr>
        <w:t>•</w:t>
      </w:r>
      <w:r w:rsidRPr="00B12F09">
        <w:rPr>
          <w:rFonts w:ascii="Times New Roman" w:hAnsi="Times New Roman" w:cs="Times New Roman"/>
          <w:sz w:val="24"/>
          <w:szCs w:val="24"/>
        </w:rPr>
        <w:tab/>
        <w:t>Использование информации по контрольным замерам для калибровки системы сбора данных;</w:t>
      </w:r>
    </w:p>
    <w:p w:rsidR="00DB01A1" w:rsidRPr="00B12F09" w:rsidRDefault="00DB01A1" w:rsidP="00621741">
      <w:pPr>
        <w:jc w:val="both"/>
        <w:rPr>
          <w:rFonts w:ascii="Times New Roman" w:hAnsi="Times New Roman" w:cs="Times New Roman"/>
          <w:sz w:val="24"/>
          <w:szCs w:val="24"/>
        </w:rPr>
      </w:pPr>
      <w:r w:rsidRPr="00B12F09">
        <w:rPr>
          <w:rFonts w:ascii="Times New Roman" w:hAnsi="Times New Roman" w:cs="Times New Roman"/>
          <w:sz w:val="24"/>
          <w:szCs w:val="24"/>
        </w:rPr>
        <w:t>•</w:t>
      </w:r>
      <w:r w:rsidRPr="00B12F09">
        <w:rPr>
          <w:rFonts w:ascii="Times New Roman" w:hAnsi="Times New Roman" w:cs="Times New Roman"/>
          <w:sz w:val="24"/>
          <w:szCs w:val="24"/>
        </w:rPr>
        <w:tab/>
        <w:t>Монтаж элементов системы управления, системы сбора данных и исполнительных устройств (Можно получить помощь от любого Эксперта, кроме эксперта из страны/региона участника);</w:t>
      </w:r>
    </w:p>
    <w:p w:rsidR="00DB01A1" w:rsidRPr="00B12F09" w:rsidRDefault="00DB01A1" w:rsidP="00621741">
      <w:pPr>
        <w:jc w:val="both"/>
        <w:rPr>
          <w:rFonts w:ascii="Times New Roman" w:hAnsi="Times New Roman" w:cs="Times New Roman"/>
          <w:sz w:val="24"/>
          <w:szCs w:val="24"/>
        </w:rPr>
      </w:pPr>
      <w:r w:rsidRPr="00B12F09">
        <w:rPr>
          <w:rFonts w:ascii="Times New Roman" w:hAnsi="Times New Roman" w:cs="Times New Roman"/>
          <w:sz w:val="24"/>
          <w:szCs w:val="24"/>
        </w:rPr>
        <w:t>•</w:t>
      </w:r>
      <w:r w:rsidRPr="00B12F09">
        <w:rPr>
          <w:rFonts w:ascii="Times New Roman" w:hAnsi="Times New Roman" w:cs="Times New Roman"/>
          <w:sz w:val="24"/>
          <w:szCs w:val="24"/>
        </w:rPr>
        <w:tab/>
        <w:t>Представление Экспертам письменного описания системы автоматизации;</w:t>
      </w:r>
    </w:p>
    <w:p w:rsidR="00DB01A1" w:rsidRPr="00B12F09" w:rsidRDefault="00DB01A1" w:rsidP="00621741">
      <w:pPr>
        <w:jc w:val="both"/>
        <w:rPr>
          <w:rFonts w:ascii="Times New Roman" w:hAnsi="Times New Roman" w:cs="Times New Roman"/>
          <w:sz w:val="24"/>
          <w:szCs w:val="24"/>
        </w:rPr>
      </w:pPr>
      <w:r w:rsidRPr="00B12F09">
        <w:rPr>
          <w:rFonts w:ascii="Times New Roman" w:hAnsi="Times New Roman" w:cs="Times New Roman"/>
          <w:sz w:val="24"/>
          <w:szCs w:val="24"/>
        </w:rPr>
        <w:t>•</w:t>
      </w:r>
      <w:r w:rsidRPr="00B12F09">
        <w:rPr>
          <w:rFonts w:ascii="Times New Roman" w:hAnsi="Times New Roman" w:cs="Times New Roman"/>
          <w:sz w:val="24"/>
          <w:szCs w:val="24"/>
        </w:rPr>
        <w:tab/>
        <w:t>Разработка системы управления с использованием облачной платформы обработки данных;</w:t>
      </w:r>
    </w:p>
    <w:p w:rsidR="00DB01A1" w:rsidRPr="00B12F09" w:rsidRDefault="00DB01A1" w:rsidP="00621741">
      <w:pPr>
        <w:jc w:val="both"/>
        <w:rPr>
          <w:rFonts w:ascii="Times New Roman" w:hAnsi="Times New Roman" w:cs="Times New Roman"/>
          <w:sz w:val="24"/>
          <w:szCs w:val="24"/>
        </w:rPr>
      </w:pPr>
      <w:r w:rsidRPr="00B12F09">
        <w:rPr>
          <w:rFonts w:ascii="Times New Roman" w:hAnsi="Times New Roman" w:cs="Times New Roman"/>
          <w:sz w:val="24"/>
          <w:szCs w:val="24"/>
        </w:rPr>
        <w:t>•</w:t>
      </w:r>
      <w:r w:rsidRPr="00B12F09">
        <w:rPr>
          <w:rFonts w:ascii="Times New Roman" w:hAnsi="Times New Roman" w:cs="Times New Roman"/>
          <w:sz w:val="24"/>
          <w:szCs w:val="24"/>
        </w:rPr>
        <w:tab/>
        <w:t>Разработка презентации результатов внедрения системы управления на базе технологий «Интернета вещей»</w:t>
      </w:r>
    </w:p>
    <w:p w:rsidR="00DB01A1" w:rsidRPr="00B12F09" w:rsidRDefault="00DB01A1" w:rsidP="00621741">
      <w:pPr>
        <w:jc w:val="both"/>
        <w:rPr>
          <w:rFonts w:ascii="Times New Roman" w:hAnsi="Times New Roman" w:cs="Times New Roman"/>
          <w:sz w:val="24"/>
          <w:szCs w:val="24"/>
        </w:rPr>
      </w:pPr>
      <w:r w:rsidRPr="00B12F09">
        <w:rPr>
          <w:rFonts w:ascii="Times New Roman" w:hAnsi="Times New Roman" w:cs="Times New Roman"/>
          <w:sz w:val="24"/>
          <w:szCs w:val="24"/>
        </w:rPr>
        <w:t>•</w:t>
      </w:r>
      <w:r w:rsidRPr="00B12F09">
        <w:rPr>
          <w:rFonts w:ascii="Times New Roman" w:hAnsi="Times New Roman" w:cs="Times New Roman"/>
          <w:sz w:val="24"/>
          <w:szCs w:val="24"/>
        </w:rPr>
        <w:tab/>
        <w:t>Настройка системы сбора данных и корректировка параметров в зависимости от условий эксплуатации (определяется Экспертами во время конкурса);</w:t>
      </w:r>
    </w:p>
    <w:p w:rsidR="00DB01A1" w:rsidRPr="00B12F09" w:rsidRDefault="00DB01A1" w:rsidP="00621741">
      <w:pPr>
        <w:jc w:val="both"/>
        <w:rPr>
          <w:rFonts w:ascii="Times New Roman" w:hAnsi="Times New Roman" w:cs="Times New Roman"/>
          <w:sz w:val="24"/>
          <w:szCs w:val="24"/>
        </w:rPr>
      </w:pPr>
      <w:r w:rsidRPr="00B12F09">
        <w:rPr>
          <w:rFonts w:ascii="Times New Roman" w:hAnsi="Times New Roman" w:cs="Times New Roman"/>
          <w:sz w:val="24"/>
          <w:szCs w:val="24"/>
        </w:rPr>
        <w:t>•</w:t>
      </w:r>
      <w:r w:rsidRPr="00B12F09">
        <w:rPr>
          <w:rFonts w:ascii="Times New Roman" w:hAnsi="Times New Roman" w:cs="Times New Roman"/>
          <w:sz w:val="24"/>
          <w:szCs w:val="24"/>
        </w:rPr>
        <w:tab/>
        <w:t>По выбору, демонтаж и повторная установка любых компонент электронных схем и исполнительных механизмов (например, подключение-отключение системы управления освещением), или других электрических/электронных компонентов.</w:t>
      </w:r>
    </w:p>
    <w:p w:rsidR="005172FC" w:rsidRPr="00B12F09" w:rsidRDefault="005172FC" w:rsidP="005172FC">
      <w:pPr>
        <w:pStyle w:val="1"/>
        <w:rPr>
          <w:rFonts w:ascii="Times New Roman" w:hAnsi="Times New Roman"/>
          <w:lang w:val="ru-RU"/>
        </w:rPr>
      </w:pPr>
      <w:bookmarkStart w:id="2" w:name="_Toc409971275"/>
      <w:r w:rsidRPr="00B12F09">
        <w:rPr>
          <w:rFonts w:ascii="Times New Roman" w:hAnsi="Times New Roman"/>
          <w:u w:val="none"/>
          <w:lang w:val="ru-RU"/>
        </w:rPr>
        <w:t xml:space="preserve">3 </w:t>
      </w:r>
      <w:r w:rsidRPr="00B12F09">
        <w:rPr>
          <w:rFonts w:ascii="Times New Roman" w:hAnsi="Times New Roman"/>
          <w:u w:val="none"/>
          <w:lang w:val="ru-RU"/>
        </w:rPr>
        <w:tab/>
      </w:r>
      <w:r w:rsidRPr="00B12F09">
        <w:rPr>
          <w:rFonts w:ascii="Times New Roman" w:hAnsi="Times New Roman"/>
          <w:lang w:val="ru-RU"/>
        </w:rPr>
        <w:t>КОНКУРСНОЕ ЗАДАНИЕ</w:t>
      </w:r>
      <w:bookmarkEnd w:id="2"/>
    </w:p>
    <w:p w:rsidR="005172FC" w:rsidRPr="00B12F09" w:rsidRDefault="005172FC" w:rsidP="005172FC">
      <w:pPr>
        <w:pStyle w:val="2"/>
        <w:rPr>
          <w:rFonts w:ascii="Times New Roman" w:hAnsi="Times New Roman"/>
          <w:color w:val="000000" w:themeColor="text1"/>
          <w:sz w:val="24"/>
          <w:lang w:val="ru-RU"/>
        </w:rPr>
      </w:pPr>
      <w:r w:rsidRPr="00B12F09">
        <w:rPr>
          <w:rFonts w:ascii="Times New Roman" w:hAnsi="Times New Roman"/>
          <w:color w:val="000000" w:themeColor="text1"/>
          <w:sz w:val="24"/>
          <w:lang w:val="ru-RU"/>
        </w:rPr>
        <w:t>3.1</w:t>
      </w:r>
      <w:r w:rsidRPr="00B12F09">
        <w:rPr>
          <w:rFonts w:ascii="Times New Roman" w:hAnsi="Times New Roman"/>
          <w:color w:val="000000" w:themeColor="text1"/>
          <w:sz w:val="24"/>
          <w:lang w:val="ru-RU"/>
        </w:rPr>
        <w:tab/>
        <w:t>Формат и структура Конкурсного задания</w:t>
      </w:r>
    </w:p>
    <w:p w:rsidR="00104FCC" w:rsidRPr="00621741" w:rsidRDefault="00104FCC" w:rsidP="00621741">
      <w:pPr>
        <w:spacing w:after="0"/>
        <w:ind w:left="709"/>
        <w:jc w:val="both"/>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По своему формату, Конкурсное задание представляет собой серию модулей.</w:t>
      </w:r>
    </w:p>
    <w:p w:rsidR="00CC1D43" w:rsidRPr="00621741" w:rsidRDefault="00104FCC" w:rsidP="00621741">
      <w:pPr>
        <w:spacing w:after="0"/>
        <w:ind w:left="709"/>
        <w:jc w:val="both"/>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w:t>
      </w:r>
      <w:r w:rsidRPr="00621741">
        <w:rPr>
          <w:rFonts w:ascii="Times New Roman" w:hAnsi="Times New Roman" w:cs="Times New Roman"/>
          <w:color w:val="000000" w:themeColor="text1"/>
          <w:sz w:val="24"/>
          <w:szCs w:val="24"/>
        </w:rPr>
        <w:tab/>
        <w:t>Инструкции для участников конкурса должны быть составлены в письменной форме, в едином стиле и формате.</w:t>
      </w:r>
    </w:p>
    <w:p w:rsidR="00CC1D43" w:rsidRPr="00621741" w:rsidRDefault="00CC1D43" w:rsidP="0063727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3.1.1</w:t>
      </w:r>
      <w:r w:rsidRPr="00621741">
        <w:rPr>
          <w:rFonts w:ascii="Times New Roman" w:hAnsi="Times New Roman" w:cs="Times New Roman"/>
          <w:color w:val="000000" w:themeColor="text1"/>
          <w:sz w:val="24"/>
          <w:szCs w:val="24"/>
        </w:rPr>
        <w:tab/>
        <w:t>Задание состоит из нескольких этапов, которые оцениваются отдельно</w:t>
      </w:r>
    </w:p>
    <w:p w:rsidR="00CC1D43" w:rsidRPr="00621741" w:rsidRDefault="00CC1D43" w:rsidP="0063727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3.1.2</w:t>
      </w:r>
      <w:r w:rsidRPr="00621741">
        <w:rPr>
          <w:rFonts w:ascii="Times New Roman" w:hAnsi="Times New Roman" w:cs="Times New Roman"/>
          <w:color w:val="000000" w:themeColor="text1"/>
          <w:sz w:val="24"/>
          <w:szCs w:val="24"/>
        </w:rPr>
        <w:tab/>
        <w:t>Язык конкурсного задания</w:t>
      </w:r>
      <w:r w:rsidR="00157130">
        <w:rPr>
          <w:rFonts w:ascii="Times New Roman" w:hAnsi="Times New Roman" w:cs="Times New Roman"/>
          <w:color w:val="000000" w:themeColor="text1"/>
          <w:sz w:val="24"/>
          <w:szCs w:val="24"/>
        </w:rPr>
        <w:t xml:space="preserve">. </w:t>
      </w:r>
    </w:p>
    <w:p w:rsidR="00CC1D43" w:rsidRPr="00621741" w:rsidRDefault="00CC1D43" w:rsidP="00637273">
      <w:pPr>
        <w:spacing w:after="0" w:line="240" w:lineRule="auto"/>
        <w:ind w:left="709"/>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 xml:space="preserve">Конкурсное задание для финала национального чемпионата разрабатывается </w:t>
      </w:r>
    </w:p>
    <w:p w:rsidR="00CC1D43" w:rsidRPr="00621741" w:rsidRDefault="00CC1D43" w:rsidP="00637273">
      <w:pPr>
        <w:spacing w:after="0" w:line="240" w:lineRule="auto"/>
        <w:ind w:left="709"/>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и выдается участникам на</w:t>
      </w:r>
      <w:r w:rsidR="00911861" w:rsidRPr="00621741">
        <w:rPr>
          <w:rFonts w:ascii="Times New Roman" w:hAnsi="Times New Roman" w:cs="Times New Roman"/>
          <w:color w:val="000000" w:themeColor="text1"/>
          <w:sz w:val="24"/>
          <w:szCs w:val="24"/>
        </w:rPr>
        <w:t xml:space="preserve"> русском языке. При наличии международных команд и экспертов - на </w:t>
      </w:r>
      <w:r w:rsidRPr="00621741">
        <w:rPr>
          <w:rFonts w:ascii="Times New Roman" w:hAnsi="Times New Roman" w:cs="Times New Roman"/>
          <w:color w:val="000000" w:themeColor="text1"/>
          <w:sz w:val="24"/>
          <w:szCs w:val="24"/>
        </w:rPr>
        <w:t>английском языке.</w:t>
      </w:r>
    </w:p>
    <w:p w:rsidR="005172FC" w:rsidRPr="00B12F09" w:rsidRDefault="005172FC" w:rsidP="005172FC">
      <w:pPr>
        <w:pStyle w:val="2"/>
        <w:rPr>
          <w:rFonts w:ascii="Times New Roman" w:hAnsi="Times New Roman"/>
          <w:color w:val="000000" w:themeColor="text1"/>
          <w:sz w:val="24"/>
          <w:lang w:val="ru-RU"/>
        </w:rPr>
      </w:pPr>
      <w:r w:rsidRPr="00B12F09">
        <w:rPr>
          <w:rFonts w:ascii="Times New Roman" w:hAnsi="Times New Roman"/>
          <w:color w:val="000000" w:themeColor="text1"/>
          <w:sz w:val="24"/>
          <w:lang w:val="ru-RU"/>
        </w:rPr>
        <w:lastRenderedPageBreak/>
        <w:t>3.2</w:t>
      </w:r>
      <w:r w:rsidRPr="00B12F09">
        <w:rPr>
          <w:rFonts w:ascii="Times New Roman" w:hAnsi="Times New Roman"/>
          <w:color w:val="000000" w:themeColor="text1"/>
          <w:sz w:val="24"/>
          <w:lang w:val="ru-RU"/>
        </w:rPr>
        <w:tab/>
        <w:t>Требования к проекту Конкурсного задания</w:t>
      </w:r>
    </w:p>
    <w:p w:rsidR="00104FCC" w:rsidRPr="00621741" w:rsidRDefault="00104FCC" w:rsidP="00621741">
      <w:pPr>
        <w:pStyle w:val="2"/>
        <w:spacing w:before="0" w:after="0"/>
        <w:jc w:val="both"/>
        <w:rPr>
          <w:rFonts w:ascii="Times New Roman" w:eastAsiaTheme="minorHAnsi" w:hAnsi="Times New Roman"/>
          <w:b w:val="0"/>
          <w:i w:val="0"/>
          <w:color w:val="000000" w:themeColor="text1"/>
          <w:sz w:val="24"/>
          <w:lang w:val="ru-RU"/>
        </w:rPr>
      </w:pPr>
      <w:r w:rsidRPr="00621741">
        <w:rPr>
          <w:rFonts w:ascii="Times New Roman" w:eastAsiaTheme="minorHAnsi" w:hAnsi="Times New Roman"/>
          <w:b w:val="0"/>
          <w:i w:val="0"/>
          <w:color w:val="000000" w:themeColor="text1"/>
          <w:sz w:val="24"/>
          <w:lang w:val="ru-RU"/>
        </w:rPr>
        <w:t>В инструкциях для участника должна присутствовать пометка STOP («Остановиться, обдумать, осмотреться,</w:t>
      </w:r>
      <w:r w:rsidR="00621741" w:rsidRPr="00621741">
        <w:rPr>
          <w:rFonts w:ascii="Times New Roman" w:eastAsiaTheme="minorHAnsi" w:hAnsi="Times New Roman"/>
          <w:b w:val="0"/>
          <w:i w:val="0"/>
          <w:color w:val="000000" w:themeColor="text1"/>
          <w:sz w:val="24"/>
          <w:lang w:val="ru-RU"/>
        </w:rPr>
        <w:t xml:space="preserve"> </w:t>
      </w:r>
      <w:r w:rsidRPr="00621741">
        <w:rPr>
          <w:rFonts w:ascii="Times New Roman" w:eastAsiaTheme="minorHAnsi" w:hAnsi="Times New Roman"/>
          <w:b w:val="0"/>
          <w:i w:val="0"/>
          <w:color w:val="000000" w:themeColor="text1"/>
          <w:sz w:val="24"/>
          <w:lang w:val="ru-RU"/>
        </w:rPr>
        <w:t>спланировать») с границей у каждой точки / секции оценки. STOP должен четко определять, что подлежит оценке.</w:t>
      </w:r>
    </w:p>
    <w:p w:rsidR="00104FCC" w:rsidRPr="00621741" w:rsidRDefault="00104FCC" w:rsidP="00621741">
      <w:pPr>
        <w:pStyle w:val="2"/>
        <w:spacing w:before="0" w:after="0"/>
        <w:jc w:val="both"/>
        <w:rPr>
          <w:rFonts w:ascii="Times New Roman" w:eastAsiaTheme="minorHAnsi" w:hAnsi="Times New Roman"/>
          <w:b w:val="0"/>
          <w:i w:val="0"/>
          <w:color w:val="000000" w:themeColor="text1"/>
          <w:sz w:val="24"/>
          <w:lang w:val="ru-RU"/>
        </w:rPr>
      </w:pPr>
      <w:r w:rsidRPr="00621741">
        <w:rPr>
          <w:rFonts w:ascii="Times New Roman" w:eastAsiaTheme="minorHAnsi" w:hAnsi="Times New Roman"/>
          <w:b w:val="0"/>
          <w:i w:val="0"/>
          <w:color w:val="000000" w:themeColor="text1"/>
          <w:sz w:val="24"/>
          <w:lang w:val="ru-RU"/>
        </w:rPr>
        <w:t>Все пометки STOP в инструкциях для участника конкурса должны быть пронумерованы следующим образом:</w:t>
      </w:r>
    </w:p>
    <w:p w:rsidR="00104FCC" w:rsidRPr="00000A29" w:rsidRDefault="00000A29" w:rsidP="00621741">
      <w:pPr>
        <w:pStyle w:val="2"/>
        <w:spacing w:before="0" w:after="0"/>
        <w:jc w:val="both"/>
        <w:rPr>
          <w:rFonts w:ascii="Times New Roman" w:eastAsiaTheme="minorHAnsi" w:hAnsi="Times New Roman"/>
          <w:b w:val="0"/>
          <w:i w:val="0"/>
          <w:color w:val="000000" w:themeColor="text1"/>
          <w:sz w:val="24"/>
          <w:lang w:val="ru-RU"/>
        </w:rPr>
      </w:pPr>
      <w:r>
        <w:rPr>
          <w:rFonts w:ascii="Times New Roman" w:eastAsiaTheme="minorHAnsi" w:hAnsi="Times New Roman"/>
          <w:b w:val="0"/>
          <w:i w:val="0"/>
          <w:color w:val="000000" w:themeColor="text1"/>
          <w:sz w:val="24"/>
          <w:lang w:val="en-US"/>
        </w:rPr>
        <w:t>A</w:t>
      </w:r>
    </w:p>
    <w:p w:rsidR="00104FCC" w:rsidRPr="00000A29" w:rsidRDefault="00000A29" w:rsidP="00621741">
      <w:pPr>
        <w:pStyle w:val="2"/>
        <w:spacing w:before="0" w:after="0"/>
        <w:jc w:val="both"/>
        <w:rPr>
          <w:rFonts w:ascii="Times New Roman" w:eastAsiaTheme="minorHAnsi" w:hAnsi="Times New Roman"/>
          <w:b w:val="0"/>
          <w:i w:val="0"/>
          <w:color w:val="000000" w:themeColor="text1"/>
          <w:sz w:val="24"/>
          <w:lang w:val="ru-RU"/>
        </w:rPr>
      </w:pPr>
      <w:r>
        <w:rPr>
          <w:rFonts w:ascii="Times New Roman" w:eastAsiaTheme="minorHAnsi" w:hAnsi="Times New Roman"/>
          <w:b w:val="0"/>
          <w:i w:val="0"/>
          <w:color w:val="000000" w:themeColor="text1"/>
          <w:sz w:val="24"/>
          <w:lang w:val="en-US"/>
        </w:rPr>
        <w:t>B</w:t>
      </w:r>
    </w:p>
    <w:p w:rsidR="00104FCC" w:rsidRPr="00000A29" w:rsidRDefault="00000A29" w:rsidP="00621741">
      <w:pPr>
        <w:pStyle w:val="2"/>
        <w:spacing w:before="0" w:after="0"/>
        <w:jc w:val="both"/>
        <w:rPr>
          <w:rFonts w:ascii="Times New Roman" w:eastAsiaTheme="minorHAnsi" w:hAnsi="Times New Roman"/>
          <w:b w:val="0"/>
          <w:i w:val="0"/>
          <w:color w:val="000000" w:themeColor="text1"/>
          <w:sz w:val="24"/>
          <w:lang w:val="ru-RU"/>
        </w:rPr>
      </w:pPr>
      <w:r>
        <w:rPr>
          <w:rFonts w:ascii="Times New Roman" w:eastAsiaTheme="minorHAnsi" w:hAnsi="Times New Roman"/>
          <w:b w:val="0"/>
          <w:i w:val="0"/>
          <w:color w:val="000000" w:themeColor="text1"/>
          <w:sz w:val="24"/>
          <w:lang w:val="en-US"/>
        </w:rPr>
        <w:t>C</w:t>
      </w:r>
    </w:p>
    <w:p w:rsidR="00104FCC" w:rsidRPr="00000A29" w:rsidRDefault="00000A29" w:rsidP="00621741">
      <w:pPr>
        <w:pStyle w:val="2"/>
        <w:spacing w:before="0" w:after="0"/>
        <w:jc w:val="both"/>
        <w:rPr>
          <w:rFonts w:ascii="Times New Roman" w:eastAsiaTheme="minorHAnsi" w:hAnsi="Times New Roman"/>
          <w:b w:val="0"/>
          <w:i w:val="0"/>
          <w:color w:val="000000" w:themeColor="text1"/>
          <w:sz w:val="24"/>
          <w:lang w:val="ru-RU"/>
        </w:rPr>
      </w:pPr>
      <w:r>
        <w:rPr>
          <w:rFonts w:ascii="Times New Roman" w:eastAsiaTheme="minorHAnsi" w:hAnsi="Times New Roman"/>
          <w:b w:val="0"/>
          <w:i w:val="0"/>
          <w:color w:val="000000" w:themeColor="text1"/>
          <w:sz w:val="24"/>
          <w:lang w:val="en-US"/>
        </w:rPr>
        <w:t>D</w:t>
      </w:r>
    </w:p>
    <w:p w:rsidR="00104FCC" w:rsidRPr="00621741" w:rsidRDefault="00104FCC" w:rsidP="00621741">
      <w:pPr>
        <w:pStyle w:val="2"/>
        <w:spacing w:before="0" w:after="0"/>
        <w:jc w:val="both"/>
        <w:rPr>
          <w:rFonts w:ascii="Times New Roman" w:eastAsiaTheme="minorHAnsi" w:hAnsi="Times New Roman"/>
          <w:b w:val="0"/>
          <w:i w:val="0"/>
          <w:color w:val="000000" w:themeColor="text1"/>
          <w:sz w:val="24"/>
          <w:lang w:val="ru-RU"/>
        </w:rPr>
      </w:pPr>
      <w:r w:rsidRPr="00621741">
        <w:rPr>
          <w:rFonts w:ascii="Times New Roman" w:eastAsiaTheme="minorHAnsi" w:hAnsi="Times New Roman"/>
          <w:b w:val="0"/>
          <w:i w:val="0"/>
          <w:color w:val="000000" w:themeColor="text1"/>
          <w:sz w:val="24"/>
          <w:lang w:val="ru-RU"/>
        </w:rPr>
        <w:t>Критерии оценки тоже должны быть пронумерованы так, чтобы каждый номер STOP соответствовал пометкам STOP в инструкциях для участника конкурса. Эти номера STOP должны быть указаны в критериях оценки.</w:t>
      </w:r>
    </w:p>
    <w:p w:rsidR="00104FCC" w:rsidRPr="00621741" w:rsidRDefault="00104FCC" w:rsidP="00621741">
      <w:pPr>
        <w:pStyle w:val="2"/>
        <w:spacing w:before="0" w:after="0"/>
        <w:jc w:val="both"/>
        <w:rPr>
          <w:rFonts w:ascii="Times New Roman" w:eastAsiaTheme="minorHAnsi" w:hAnsi="Times New Roman"/>
          <w:b w:val="0"/>
          <w:i w:val="0"/>
          <w:color w:val="000000" w:themeColor="text1"/>
          <w:sz w:val="24"/>
          <w:lang w:val="ru-RU"/>
        </w:rPr>
      </w:pPr>
      <w:r w:rsidRPr="00621741">
        <w:rPr>
          <w:rFonts w:ascii="Times New Roman" w:eastAsiaTheme="minorHAnsi" w:hAnsi="Times New Roman"/>
          <w:b w:val="0"/>
          <w:i w:val="0"/>
          <w:color w:val="000000" w:themeColor="text1"/>
          <w:sz w:val="24"/>
          <w:lang w:val="ru-RU"/>
        </w:rPr>
        <w:t xml:space="preserve">Участник конкурса должен продемонстрировать диапазон умений в области </w:t>
      </w:r>
      <w:proofErr w:type="spellStart"/>
      <w:r w:rsidRPr="00621741">
        <w:rPr>
          <w:rFonts w:ascii="Times New Roman" w:eastAsiaTheme="minorHAnsi" w:hAnsi="Times New Roman"/>
          <w:b w:val="0"/>
          <w:i w:val="0"/>
          <w:color w:val="000000" w:themeColor="text1"/>
          <w:sz w:val="24"/>
          <w:lang w:val="ru-RU"/>
        </w:rPr>
        <w:t>IoT</w:t>
      </w:r>
      <w:proofErr w:type="spellEnd"/>
      <w:r w:rsidRPr="00621741">
        <w:rPr>
          <w:rFonts w:ascii="Times New Roman" w:eastAsiaTheme="minorHAnsi" w:hAnsi="Times New Roman"/>
          <w:b w:val="0"/>
          <w:i w:val="0"/>
          <w:color w:val="000000" w:themeColor="text1"/>
          <w:sz w:val="24"/>
          <w:lang w:val="ru-RU"/>
        </w:rPr>
        <w:t>-разработки.</w:t>
      </w:r>
    </w:p>
    <w:p w:rsidR="00104FCC" w:rsidRPr="00621741" w:rsidRDefault="00104FCC" w:rsidP="00621741">
      <w:pPr>
        <w:pStyle w:val="2"/>
        <w:spacing w:before="0" w:after="0"/>
        <w:jc w:val="both"/>
        <w:rPr>
          <w:rFonts w:ascii="Times New Roman" w:eastAsiaTheme="minorHAnsi" w:hAnsi="Times New Roman"/>
          <w:b w:val="0"/>
          <w:i w:val="0"/>
          <w:color w:val="000000" w:themeColor="text1"/>
          <w:sz w:val="24"/>
          <w:lang w:val="ru-RU"/>
        </w:rPr>
      </w:pPr>
      <w:r w:rsidRPr="00621741">
        <w:rPr>
          <w:rFonts w:ascii="Times New Roman" w:eastAsiaTheme="minorHAnsi" w:hAnsi="Times New Roman"/>
          <w:b w:val="0"/>
          <w:i w:val="0"/>
          <w:color w:val="000000" w:themeColor="text1"/>
          <w:sz w:val="24"/>
          <w:lang w:val="ru-RU"/>
        </w:rPr>
        <w:t>Необход</w:t>
      </w:r>
      <w:r w:rsidR="00000A29">
        <w:rPr>
          <w:rFonts w:ascii="Times New Roman" w:eastAsiaTheme="minorHAnsi" w:hAnsi="Times New Roman"/>
          <w:b w:val="0"/>
          <w:i w:val="0"/>
          <w:color w:val="000000" w:themeColor="text1"/>
          <w:sz w:val="24"/>
          <w:lang w:val="ru-RU"/>
        </w:rPr>
        <w:t>имо подготовить как минимум четыре</w:t>
      </w:r>
      <w:r w:rsidR="008E1A98">
        <w:rPr>
          <w:rFonts w:ascii="Times New Roman" w:eastAsiaTheme="minorHAnsi" w:hAnsi="Times New Roman"/>
          <w:b w:val="0"/>
          <w:i w:val="0"/>
          <w:color w:val="000000" w:themeColor="text1"/>
          <w:sz w:val="24"/>
          <w:lang w:val="ru-RU"/>
        </w:rPr>
        <w:t xml:space="preserve"> </w:t>
      </w:r>
      <w:r w:rsidR="00000A29">
        <w:rPr>
          <w:rFonts w:ascii="Times New Roman" w:eastAsiaTheme="minorHAnsi" w:hAnsi="Times New Roman"/>
          <w:b w:val="0"/>
          <w:i w:val="0"/>
          <w:color w:val="000000" w:themeColor="text1"/>
          <w:sz w:val="24"/>
          <w:lang w:val="ru-RU"/>
        </w:rPr>
        <w:t>(4) модуля</w:t>
      </w:r>
      <w:r w:rsidRPr="00621741">
        <w:rPr>
          <w:rFonts w:ascii="Times New Roman" w:eastAsiaTheme="minorHAnsi" w:hAnsi="Times New Roman"/>
          <w:b w:val="0"/>
          <w:i w:val="0"/>
          <w:color w:val="000000" w:themeColor="text1"/>
          <w:sz w:val="24"/>
          <w:lang w:val="ru-RU"/>
        </w:rPr>
        <w:t>.</w:t>
      </w:r>
    </w:p>
    <w:p w:rsidR="00104FCC" w:rsidRPr="00621741" w:rsidRDefault="00104FCC" w:rsidP="00621741">
      <w:pPr>
        <w:pStyle w:val="2"/>
        <w:spacing w:before="0" w:after="0"/>
        <w:jc w:val="both"/>
        <w:rPr>
          <w:rFonts w:ascii="Times New Roman" w:eastAsiaTheme="minorHAnsi" w:hAnsi="Times New Roman"/>
          <w:b w:val="0"/>
          <w:i w:val="0"/>
          <w:color w:val="000000" w:themeColor="text1"/>
          <w:sz w:val="24"/>
          <w:lang w:val="ru-RU"/>
        </w:rPr>
      </w:pPr>
      <w:r w:rsidRPr="00621741">
        <w:rPr>
          <w:rFonts w:ascii="Times New Roman" w:eastAsiaTheme="minorHAnsi" w:hAnsi="Times New Roman"/>
          <w:b w:val="0"/>
          <w:i w:val="0"/>
          <w:color w:val="000000" w:themeColor="text1"/>
          <w:sz w:val="24"/>
          <w:lang w:val="ru-RU"/>
        </w:rPr>
        <w:t xml:space="preserve">Модуль «А»: </w:t>
      </w:r>
      <w:r w:rsidR="00000A29">
        <w:rPr>
          <w:rFonts w:ascii="Times New Roman" w:eastAsiaTheme="minorHAnsi" w:hAnsi="Times New Roman"/>
          <w:b w:val="0"/>
          <w:i w:val="0"/>
          <w:color w:val="000000" w:themeColor="text1"/>
          <w:sz w:val="24"/>
          <w:lang w:val="ru-RU"/>
        </w:rPr>
        <w:t>Разработка инженерного</w:t>
      </w:r>
      <w:r w:rsidR="008E1A98">
        <w:rPr>
          <w:rFonts w:ascii="Times New Roman" w:eastAsiaTheme="minorHAnsi" w:hAnsi="Times New Roman"/>
          <w:b w:val="0"/>
          <w:i w:val="0"/>
          <w:color w:val="000000" w:themeColor="text1"/>
          <w:sz w:val="24"/>
          <w:lang w:val="ru-RU"/>
        </w:rPr>
        <w:t xml:space="preserve"> </w:t>
      </w:r>
      <w:r w:rsidR="00000A29">
        <w:rPr>
          <w:rFonts w:ascii="Times New Roman" w:eastAsiaTheme="minorHAnsi" w:hAnsi="Times New Roman"/>
          <w:b w:val="0"/>
          <w:i w:val="0"/>
          <w:color w:val="000000" w:themeColor="text1"/>
          <w:sz w:val="24"/>
          <w:lang w:val="ru-RU"/>
        </w:rPr>
        <w:t xml:space="preserve">решения для реализации. </w:t>
      </w:r>
    </w:p>
    <w:p w:rsidR="00000A29" w:rsidRPr="00000A29" w:rsidRDefault="00104FCC" w:rsidP="00000A29">
      <w:pPr>
        <w:pStyle w:val="2"/>
        <w:spacing w:before="0" w:after="0"/>
        <w:jc w:val="both"/>
        <w:rPr>
          <w:rFonts w:ascii="Times New Roman" w:eastAsiaTheme="minorHAnsi" w:hAnsi="Times New Roman"/>
          <w:b w:val="0"/>
          <w:i w:val="0"/>
          <w:color w:val="000000" w:themeColor="text1"/>
          <w:sz w:val="24"/>
          <w:lang w:val="ru-RU"/>
        </w:rPr>
      </w:pPr>
      <w:r w:rsidRPr="00621741">
        <w:rPr>
          <w:rFonts w:ascii="Times New Roman" w:eastAsiaTheme="minorHAnsi" w:hAnsi="Times New Roman"/>
          <w:b w:val="0"/>
          <w:i w:val="0"/>
          <w:color w:val="000000" w:themeColor="text1"/>
          <w:sz w:val="24"/>
          <w:lang w:val="ru-RU"/>
        </w:rPr>
        <w:t xml:space="preserve">Модуль «В»: </w:t>
      </w:r>
      <w:r w:rsidR="00000A29">
        <w:rPr>
          <w:rFonts w:ascii="Times New Roman" w:eastAsiaTheme="minorHAnsi" w:hAnsi="Times New Roman"/>
          <w:b w:val="0"/>
          <w:i w:val="0"/>
          <w:color w:val="000000" w:themeColor="text1"/>
          <w:sz w:val="24"/>
          <w:lang w:val="ru-RU"/>
        </w:rPr>
        <w:t xml:space="preserve">Монтаж инженерной части </w:t>
      </w:r>
      <w:r w:rsidR="008E1A98">
        <w:rPr>
          <w:rFonts w:ascii="Times New Roman" w:eastAsiaTheme="minorHAnsi" w:hAnsi="Times New Roman"/>
          <w:b w:val="0"/>
          <w:i w:val="0"/>
          <w:color w:val="000000" w:themeColor="text1"/>
          <w:sz w:val="24"/>
          <w:lang w:val="ru-RU"/>
        </w:rPr>
        <w:t>(</w:t>
      </w:r>
      <w:r w:rsidR="00000A29">
        <w:rPr>
          <w:rFonts w:ascii="Times New Roman" w:eastAsiaTheme="minorHAnsi" w:hAnsi="Times New Roman"/>
          <w:b w:val="0"/>
          <w:i w:val="0"/>
          <w:color w:val="000000" w:themeColor="text1"/>
          <w:sz w:val="24"/>
          <w:lang w:val="ru-RU"/>
        </w:rPr>
        <w:t>сбор</w:t>
      </w:r>
      <w:r w:rsidR="008E1A98">
        <w:rPr>
          <w:rFonts w:ascii="Times New Roman" w:eastAsiaTheme="minorHAnsi" w:hAnsi="Times New Roman"/>
          <w:b w:val="0"/>
          <w:i w:val="0"/>
          <w:color w:val="000000" w:themeColor="text1"/>
          <w:sz w:val="24"/>
          <w:lang w:val="ru-RU"/>
        </w:rPr>
        <w:t xml:space="preserve"> </w:t>
      </w:r>
      <w:r w:rsidR="00000A29">
        <w:rPr>
          <w:rFonts w:ascii="Times New Roman" w:eastAsiaTheme="minorHAnsi" w:hAnsi="Times New Roman"/>
          <w:b w:val="0"/>
          <w:i w:val="0"/>
          <w:color w:val="000000" w:themeColor="text1"/>
          <w:sz w:val="24"/>
          <w:lang w:val="ru-RU"/>
        </w:rPr>
        <w:t>данных, инженерное исполнение</w:t>
      </w:r>
      <w:r w:rsidR="008E1A98">
        <w:rPr>
          <w:rFonts w:ascii="Times New Roman" w:eastAsiaTheme="minorHAnsi" w:hAnsi="Times New Roman"/>
          <w:b w:val="0"/>
          <w:i w:val="0"/>
          <w:color w:val="000000" w:themeColor="text1"/>
          <w:sz w:val="24"/>
          <w:lang w:val="ru-RU"/>
        </w:rPr>
        <w:t>)</w:t>
      </w:r>
      <w:r w:rsidR="00000A29">
        <w:rPr>
          <w:rFonts w:ascii="Times New Roman" w:eastAsiaTheme="minorHAnsi" w:hAnsi="Times New Roman"/>
          <w:b w:val="0"/>
          <w:i w:val="0"/>
          <w:color w:val="000000" w:themeColor="text1"/>
          <w:sz w:val="24"/>
          <w:lang w:val="ru-RU"/>
        </w:rPr>
        <w:t xml:space="preserve"> </w:t>
      </w:r>
    </w:p>
    <w:p w:rsidR="00104FCC" w:rsidRDefault="00104FCC" w:rsidP="00621741">
      <w:pPr>
        <w:pStyle w:val="2"/>
        <w:spacing w:before="0" w:after="0"/>
        <w:jc w:val="both"/>
        <w:rPr>
          <w:rFonts w:ascii="Times New Roman" w:eastAsiaTheme="minorHAnsi" w:hAnsi="Times New Roman"/>
          <w:b w:val="0"/>
          <w:i w:val="0"/>
          <w:color w:val="000000" w:themeColor="text1"/>
          <w:sz w:val="24"/>
          <w:lang w:val="ru-RU"/>
        </w:rPr>
      </w:pPr>
      <w:r w:rsidRPr="00621741">
        <w:rPr>
          <w:rFonts w:ascii="Times New Roman" w:eastAsiaTheme="minorHAnsi" w:hAnsi="Times New Roman"/>
          <w:b w:val="0"/>
          <w:i w:val="0"/>
          <w:color w:val="000000" w:themeColor="text1"/>
          <w:sz w:val="24"/>
          <w:lang w:val="ru-RU"/>
        </w:rPr>
        <w:t xml:space="preserve">Модуль «С»: </w:t>
      </w:r>
      <w:r w:rsidR="00000A29">
        <w:rPr>
          <w:rFonts w:ascii="Times New Roman" w:eastAsiaTheme="minorHAnsi" w:hAnsi="Times New Roman"/>
          <w:b w:val="0"/>
          <w:i w:val="0"/>
          <w:color w:val="000000" w:themeColor="text1"/>
          <w:sz w:val="24"/>
          <w:lang w:val="ru-RU"/>
        </w:rPr>
        <w:t>Подключение и программирование</w:t>
      </w:r>
      <w:r w:rsidR="008E1A98">
        <w:rPr>
          <w:rFonts w:ascii="Times New Roman" w:eastAsiaTheme="minorHAnsi" w:hAnsi="Times New Roman"/>
          <w:b w:val="0"/>
          <w:i w:val="0"/>
          <w:color w:val="000000" w:themeColor="text1"/>
          <w:sz w:val="24"/>
          <w:lang w:val="ru-RU"/>
        </w:rPr>
        <w:t>,</w:t>
      </w:r>
      <w:r w:rsidR="00000A29">
        <w:rPr>
          <w:rFonts w:ascii="Times New Roman" w:eastAsiaTheme="minorHAnsi" w:hAnsi="Times New Roman"/>
          <w:b w:val="0"/>
          <w:i w:val="0"/>
          <w:color w:val="000000" w:themeColor="text1"/>
          <w:sz w:val="24"/>
          <w:lang w:val="ru-RU"/>
        </w:rPr>
        <w:t xml:space="preserve"> ввод в эксплуатацию. </w:t>
      </w:r>
    </w:p>
    <w:p w:rsidR="00104FCC" w:rsidRPr="00621741" w:rsidRDefault="00000A29" w:rsidP="00621741">
      <w:pPr>
        <w:pStyle w:val="2"/>
        <w:spacing w:before="0" w:after="0"/>
        <w:jc w:val="both"/>
        <w:rPr>
          <w:rFonts w:ascii="Times New Roman" w:eastAsiaTheme="minorHAnsi" w:hAnsi="Times New Roman"/>
          <w:b w:val="0"/>
          <w:i w:val="0"/>
          <w:color w:val="000000" w:themeColor="text1"/>
          <w:sz w:val="24"/>
          <w:lang w:val="ru-RU"/>
        </w:rPr>
      </w:pPr>
      <w:r>
        <w:rPr>
          <w:rFonts w:ascii="Times New Roman" w:eastAsiaTheme="minorHAnsi" w:hAnsi="Times New Roman"/>
          <w:b w:val="0"/>
          <w:i w:val="0"/>
          <w:color w:val="000000" w:themeColor="text1"/>
          <w:sz w:val="24"/>
          <w:lang w:val="ru-RU"/>
        </w:rPr>
        <w:t xml:space="preserve">Модуль «D»: Внешнее подключение, тестирование, эксплуатация. </w:t>
      </w:r>
    </w:p>
    <w:p w:rsidR="005172FC" w:rsidRPr="00B12F09" w:rsidRDefault="005172FC" w:rsidP="005172FC">
      <w:pPr>
        <w:pStyle w:val="2"/>
        <w:rPr>
          <w:rFonts w:ascii="Times New Roman" w:hAnsi="Times New Roman"/>
          <w:color w:val="000000" w:themeColor="text1"/>
          <w:sz w:val="24"/>
          <w:lang w:val="ru-RU"/>
        </w:rPr>
      </w:pPr>
      <w:r w:rsidRPr="00B12F09">
        <w:rPr>
          <w:rFonts w:ascii="Times New Roman" w:hAnsi="Times New Roman"/>
          <w:color w:val="000000" w:themeColor="text1"/>
          <w:sz w:val="24"/>
          <w:lang w:val="ru-RU"/>
        </w:rPr>
        <w:t>3.3</w:t>
      </w:r>
      <w:r w:rsidRPr="00B12F09">
        <w:rPr>
          <w:rFonts w:ascii="Times New Roman" w:hAnsi="Times New Roman"/>
          <w:color w:val="000000" w:themeColor="text1"/>
          <w:sz w:val="24"/>
          <w:lang w:val="ru-RU"/>
        </w:rPr>
        <w:tab/>
        <w:t>Разработка конкурсного задания</w:t>
      </w:r>
    </w:p>
    <w:p w:rsidR="00F177F0" w:rsidRPr="00B12F09" w:rsidRDefault="00F177F0" w:rsidP="00F177F0">
      <w:pPr>
        <w:ind w:left="709"/>
        <w:jc w:val="both"/>
        <w:rPr>
          <w:rFonts w:ascii="Times New Roman" w:hAnsi="Times New Roman" w:cs="Times New Roman"/>
          <w:color w:val="4F81BD" w:themeColor="accent1"/>
          <w:sz w:val="24"/>
          <w:szCs w:val="24"/>
        </w:rPr>
      </w:pPr>
      <w:r w:rsidRPr="00B12F09">
        <w:rPr>
          <w:rFonts w:ascii="Times New Roman" w:hAnsi="Times New Roman" w:cs="Times New Roman"/>
          <w:color w:val="4F81BD" w:themeColor="accent1"/>
          <w:sz w:val="24"/>
          <w:szCs w:val="24"/>
        </w:rPr>
        <w:t xml:space="preserve">Конкурсный проект ДОЛЖЕН быть выполнен в соответствии с шаблонами, предоставленными </w:t>
      </w:r>
      <w:proofErr w:type="spellStart"/>
      <w:r w:rsidRPr="00B12F09">
        <w:rPr>
          <w:rFonts w:ascii="Times New Roman" w:hAnsi="Times New Roman" w:cs="Times New Roman"/>
          <w:color w:val="4F81BD" w:themeColor="accent1"/>
          <w:sz w:val="24"/>
          <w:szCs w:val="24"/>
        </w:rPr>
        <w:t>WorldSkills</w:t>
      </w:r>
      <w:proofErr w:type="spellEnd"/>
      <w:r w:rsidRPr="00B12F09">
        <w:rPr>
          <w:rFonts w:ascii="Times New Roman" w:hAnsi="Times New Roman" w:cs="Times New Roman"/>
          <w:color w:val="4F81BD" w:themeColor="accent1"/>
          <w:sz w:val="24"/>
          <w:szCs w:val="24"/>
        </w:rPr>
        <w:t xml:space="preserve"> </w:t>
      </w:r>
      <w:proofErr w:type="spellStart"/>
      <w:r w:rsidRPr="00B12F09">
        <w:rPr>
          <w:rFonts w:ascii="Times New Roman" w:hAnsi="Times New Roman" w:cs="Times New Roman"/>
          <w:color w:val="4F81BD" w:themeColor="accent1"/>
          <w:sz w:val="24"/>
          <w:szCs w:val="24"/>
        </w:rPr>
        <w:t>International</w:t>
      </w:r>
      <w:proofErr w:type="spellEnd"/>
      <w:r w:rsidRPr="00B12F09">
        <w:rPr>
          <w:rFonts w:ascii="Times New Roman" w:hAnsi="Times New Roman" w:cs="Times New Roman"/>
          <w:color w:val="4F81BD" w:themeColor="accent1"/>
          <w:sz w:val="24"/>
          <w:szCs w:val="24"/>
        </w:rPr>
        <w:t xml:space="preserve"> и доступными на сайте (http://www.worldskills.org/competitionpreparation). </w:t>
      </w:r>
    </w:p>
    <w:p w:rsidR="00F177F0" w:rsidRPr="00B12F09" w:rsidRDefault="00F177F0" w:rsidP="00F177F0">
      <w:pPr>
        <w:ind w:left="709"/>
        <w:jc w:val="both"/>
        <w:rPr>
          <w:rFonts w:ascii="Times New Roman" w:hAnsi="Times New Roman" w:cs="Times New Roman"/>
          <w:color w:val="4F81BD" w:themeColor="accent1"/>
          <w:sz w:val="24"/>
          <w:szCs w:val="24"/>
        </w:rPr>
      </w:pPr>
      <w:r w:rsidRPr="00B12F09">
        <w:rPr>
          <w:rFonts w:ascii="Times New Roman" w:hAnsi="Times New Roman" w:cs="Times New Roman"/>
          <w:color w:val="4F81BD" w:themeColor="accent1"/>
          <w:sz w:val="24"/>
          <w:szCs w:val="24"/>
        </w:rPr>
        <w:t xml:space="preserve">Текстовые документы должны быть оформлены в формате </w:t>
      </w:r>
      <w:proofErr w:type="spellStart"/>
      <w:r w:rsidRPr="00B12F09">
        <w:rPr>
          <w:rFonts w:ascii="Times New Roman" w:hAnsi="Times New Roman" w:cs="Times New Roman"/>
          <w:color w:val="4F81BD" w:themeColor="accent1"/>
          <w:sz w:val="24"/>
          <w:szCs w:val="24"/>
        </w:rPr>
        <w:t>Word</w:t>
      </w:r>
      <w:proofErr w:type="spellEnd"/>
      <w:r w:rsidRPr="00B12F09">
        <w:rPr>
          <w:rFonts w:ascii="Times New Roman" w:hAnsi="Times New Roman" w:cs="Times New Roman"/>
          <w:color w:val="4F81BD" w:themeColor="accent1"/>
          <w:sz w:val="24"/>
          <w:szCs w:val="24"/>
        </w:rPr>
        <w:t>, PDF, графические в</w:t>
      </w:r>
      <w:r w:rsidR="00DB4472" w:rsidRPr="00B12F09">
        <w:rPr>
          <w:rFonts w:ascii="Times New Roman" w:hAnsi="Times New Roman" w:cs="Times New Roman"/>
          <w:color w:val="4F81BD" w:themeColor="accent1"/>
          <w:sz w:val="24"/>
          <w:szCs w:val="24"/>
        </w:rPr>
        <w:t xml:space="preserve"> </w:t>
      </w:r>
      <w:r w:rsidR="00DB4472" w:rsidRPr="00B12F09">
        <w:rPr>
          <w:rFonts w:ascii="Times New Roman" w:hAnsi="Times New Roman" w:cs="Times New Roman"/>
          <w:color w:val="4F81BD" w:themeColor="accent1"/>
          <w:sz w:val="24"/>
          <w:szCs w:val="24"/>
          <w:lang w:val="en-US"/>
        </w:rPr>
        <w:t>PNG</w:t>
      </w:r>
      <w:r w:rsidRPr="00B12F09">
        <w:rPr>
          <w:rFonts w:ascii="Times New Roman" w:hAnsi="Times New Roman" w:cs="Times New Roman"/>
          <w:color w:val="4F81BD" w:themeColor="accent1"/>
          <w:sz w:val="24"/>
          <w:szCs w:val="24"/>
        </w:rPr>
        <w:t>, JPEG, BMP</w:t>
      </w:r>
    </w:p>
    <w:p w:rsidR="00104FCC" w:rsidRPr="00B12F09" w:rsidRDefault="00104FCC" w:rsidP="00104FCC">
      <w:pPr>
        <w:pStyle w:val="4"/>
        <w:shd w:val="clear" w:color="auto" w:fill="auto"/>
        <w:spacing w:after="195"/>
        <w:ind w:left="120" w:right="140" w:firstLine="0"/>
        <w:rPr>
          <w:sz w:val="24"/>
          <w:szCs w:val="24"/>
        </w:rPr>
      </w:pPr>
      <w:r w:rsidRPr="00B12F09">
        <w:rPr>
          <w:sz w:val="24"/>
          <w:szCs w:val="24"/>
        </w:rPr>
        <w:t xml:space="preserve"> Используйте для текстовых документов образец в формате </w:t>
      </w:r>
      <w:r w:rsidRPr="00B12F09">
        <w:rPr>
          <w:sz w:val="24"/>
          <w:szCs w:val="24"/>
          <w:lang w:val="en-US"/>
        </w:rPr>
        <w:t>Word</w:t>
      </w:r>
      <w:r w:rsidRPr="00B12F09">
        <w:rPr>
          <w:sz w:val="24"/>
          <w:szCs w:val="24"/>
        </w:rPr>
        <w:t xml:space="preserve">, а для чертежей - образец в формате </w:t>
      </w:r>
      <w:r w:rsidRPr="00B12F09">
        <w:rPr>
          <w:sz w:val="24"/>
          <w:szCs w:val="24"/>
          <w:lang w:val="en-US"/>
        </w:rPr>
        <w:t>DWG</w:t>
      </w:r>
      <w:r w:rsidRPr="00B12F09">
        <w:rPr>
          <w:sz w:val="24"/>
          <w:szCs w:val="24"/>
        </w:rPr>
        <w:t>.</w:t>
      </w:r>
    </w:p>
    <w:tbl>
      <w:tblPr>
        <w:tblOverlap w:val="never"/>
        <w:tblW w:w="9518" w:type="dxa"/>
        <w:jc w:val="center"/>
        <w:tblLayout w:type="fixed"/>
        <w:tblCellMar>
          <w:left w:w="10" w:type="dxa"/>
          <w:right w:w="10" w:type="dxa"/>
        </w:tblCellMar>
        <w:tblLook w:val="0000" w:firstRow="0" w:lastRow="0" w:firstColumn="0" w:lastColumn="0" w:noHBand="0" w:noVBand="0"/>
      </w:tblPr>
      <w:tblGrid>
        <w:gridCol w:w="3503"/>
        <w:gridCol w:w="6015"/>
      </w:tblGrid>
      <w:tr w:rsidR="00104FCC" w:rsidRPr="00B12F09" w:rsidTr="00621741">
        <w:trPr>
          <w:trHeight w:hRule="exact" w:val="534"/>
          <w:jc w:val="center"/>
        </w:trPr>
        <w:tc>
          <w:tcPr>
            <w:tcW w:w="3503" w:type="dxa"/>
            <w:tcBorders>
              <w:top w:val="single" w:sz="4" w:space="0" w:color="auto"/>
              <w:left w:val="single" w:sz="4" w:space="0" w:color="auto"/>
            </w:tcBorders>
            <w:shd w:val="clear" w:color="auto" w:fill="FFFFFF"/>
          </w:tcPr>
          <w:p w:rsidR="00104FCC" w:rsidRPr="00B12F09" w:rsidRDefault="00104FCC" w:rsidP="00621741">
            <w:pPr>
              <w:pStyle w:val="4"/>
              <w:framePr w:w="10330" w:wrap="notBeside" w:vAnchor="text" w:hAnchor="text" w:xAlign="center" w:y="1"/>
              <w:shd w:val="clear" w:color="auto" w:fill="auto"/>
              <w:spacing w:after="0" w:line="190" w:lineRule="exact"/>
              <w:ind w:left="120" w:firstLine="0"/>
              <w:jc w:val="left"/>
              <w:rPr>
                <w:sz w:val="24"/>
                <w:szCs w:val="24"/>
              </w:rPr>
            </w:pPr>
            <w:r w:rsidRPr="00B12F09">
              <w:rPr>
                <w:rStyle w:val="a9"/>
                <w:sz w:val="24"/>
                <w:szCs w:val="24"/>
              </w:rPr>
              <w:t>Время</w:t>
            </w:r>
          </w:p>
        </w:tc>
        <w:tc>
          <w:tcPr>
            <w:tcW w:w="6015" w:type="dxa"/>
            <w:tcBorders>
              <w:top w:val="single" w:sz="4" w:space="0" w:color="auto"/>
              <w:left w:val="single" w:sz="4" w:space="0" w:color="auto"/>
              <w:right w:val="single" w:sz="4" w:space="0" w:color="auto"/>
            </w:tcBorders>
            <w:shd w:val="clear" w:color="auto" w:fill="FFFFFF"/>
          </w:tcPr>
          <w:p w:rsidR="00104FCC" w:rsidRPr="00B12F09" w:rsidRDefault="00104FCC" w:rsidP="00621741">
            <w:pPr>
              <w:pStyle w:val="4"/>
              <w:framePr w:w="10330" w:wrap="notBeside" w:vAnchor="text" w:hAnchor="text" w:xAlign="center" w:y="1"/>
              <w:shd w:val="clear" w:color="auto" w:fill="auto"/>
              <w:spacing w:after="0" w:line="190" w:lineRule="exact"/>
              <w:ind w:firstLine="0"/>
              <w:rPr>
                <w:sz w:val="24"/>
                <w:szCs w:val="24"/>
              </w:rPr>
            </w:pPr>
            <w:r w:rsidRPr="00B12F09">
              <w:rPr>
                <w:rStyle w:val="a9"/>
                <w:sz w:val="24"/>
                <w:szCs w:val="24"/>
              </w:rPr>
              <w:t>Вид деятельности</w:t>
            </w:r>
          </w:p>
        </w:tc>
      </w:tr>
      <w:tr w:rsidR="00104FCC" w:rsidRPr="00B12F09" w:rsidTr="00000A29">
        <w:trPr>
          <w:trHeight w:hRule="exact" w:val="1166"/>
          <w:jc w:val="center"/>
        </w:trPr>
        <w:tc>
          <w:tcPr>
            <w:tcW w:w="3503" w:type="dxa"/>
            <w:tcBorders>
              <w:top w:val="single" w:sz="4" w:space="0" w:color="auto"/>
              <w:left w:val="single" w:sz="4" w:space="0" w:color="auto"/>
            </w:tcBorders>
            <w:shd w:val="clear" w:color="auto" w:fill="FFFFFF"/>
          </w:tcPr>
          <w:p w:rsidR="00104FCC" w:rsidRPr="00B12F09" w:rsidRDefault="00104FCC" w:rsidP="00621741">
            <w:pPr>
              <w:pStyle w:val="4"/>
              <w:framePr w:w="10330" w:wrap="notBeside" w:vAnchor="text" w:hAnchor="text" w:xAlign="center" w:y="1"/>
              <w:shd w:val="clear" w:color="auto" w:fill="auto"/>
              <w:spacing w:after="0" w:line="190" w:lineRule="exact"/>
              <w:ind w:left="120" w:firstLine="0"/>
              <w:jc w:val="left"/>
              <w:rPr>
                <w:sz w:val="24"/>
                <w:szCs w:val="24"/>
              </w:rPr>
            </w:pPr>
            <w:r w:rsidRPr="00B12F09">
              <w:rPr>
                <w:rStyle w:val="21"/>
                <w:sz w:val="24"/>
                <w:szCs w:val="24"/>
              </w:rPr>
              <w:t>За 12 месяцев до конкурса</w:t>
            </w:r>
          </w:p>
        </w:tc>
        <w:tc>
          <w:tcPr>
            <w:tcW w:w="6015" w:type="dxa"/>
            <w:tcBorders>
              <w:top w:val="single" w:sz="4" w:space="0" w:color="auto"/>
              <w:left w:val="single" w:sz="4" w:space="0" w:color="auto"/>
              <w:right w:val="single" w:sz="4" w:space="0" w:color="auto"/>
            </w:tcBorders>
            <w:shd w:val="clear" w:color="auto" w:fill="FFFFFF"/>
          </w:tcPr>
          <w:p w:rsidR="00104FCC" w:rsidRPr="00B12F09" w:rsidRDefault="00104FCC" w:rsidP="00621741">
            <w:pPr>
              <w:pStyle w:val="4"/>
              <w:framePr w:w="10330" w:wrap="notBeside" w:vAnchor="text" w:hAnchor="text" w:xAlign="center" w:y="1"/>
              <w:shd w:val="clear" w:color="auto" w:fill="auto"/>
              <w:spacing w:after="0" w:line="230" w:lineRule="exact"/>
              <w:ind w:firstLine="0"/>
              <w:rPr>
                <w:sz w:val="24"/>
                <w:szCs w:val="24"/>
              </w:rPr>
            </w:pPr>
            <w:r w:rsidRPr="00B12F09">
              <w:rPr>
                <w:rStyle w:val="21"/>
                <w:sz w:val="24"/>
                <w:szCs w:val="24"/>
              </w:rPr>
              <w:t>По возможности, Организатор конкурса дает рекомендации относительно объекта автоматизации и задачи прогноза, который будет использован для конкурса.</w:t>
            </w:r>
          </w:p>
        </w:tc>
      </w:tr>
      <w:tr w:rsidR="00104FCC" w:rsidRPr="00B12F09" w:rsidTr="00BB4E5D">
        <w:trPr>
          <w:trHeight w:hRule="exact" w:val="1154"/>
          <w:jc w:val="center"/>
        </w:trPr>
        <w:tc>
          <w:tcPr>
            <w:tcW w:w="3503" w:type="dxa"/>
            <w:tcBorders>
              <w:top w:val="single" w:sz="4" w:space="0" w:color="auto"/>
              <w:left w:val="single" w:sz="4" w:space="0" w:color="auto"/>
            </w:tcBorders>
            <w:shd w:val="clear" w:color="auto" w:fill="FFFFFF"/>
          </w:tcPr>
          <w:p w:rsidR="00104FCC" w:rsidRPr="00B12F09" w:rsidRDefault="00104FCC" w:rsidP="00621741">
            <w:pPr>
              <w:pStyle w:val="4"/>
              <w:framePr w:w="10330" w:wrap="notBeside" w:vAnchor="text" w:hAnchor="text" w:xAlign="center" w:y="1"/>
              <w:shd w:val="clear" w:color="auto" w:fill="auto"/>
              <w:spacing w:after="0" w:line="190" w:lineRule="exact"/>
              <w:ind w:left="120" w:firstLine="0"/>
              <w:jc w:val="left"/>
              <w:rPr>
                <w:sz w:val="24"/>
                <w:szCs w:val="24"/>
              </w:rPr>
            </w:pPr>
            <w:r w:rsidRPr="00B12F09">
              <w:rPr>
                <w:rStyle w:val="21"/>
                <w:sz w:val="24"/>
                <w:szCs w:val="24"/>
              </w:rPr>
              <w:t>За 4 месяца до конкурса</w:t>
            </w:r>
          </w:p>
        </w:tc>
        <w:tc>
          <w:tcPr>
            <w:tcW w:w="6015" w:type="dxa"/>
            <w:tcBorders>
              <w:top w:val="single" w:sz="4" w:space="0" w:color="auto"/>
              <w:left w:val="single" w:sz="4" w:space="0" w:color="auto"/>
              <w:right w:val="single" w:sz="4" w:space="0" w:color="auto"/>
            </w:tcBorders>
            <w:shd w:val="clear" w:color="auto" w:fill="FFFFFF"/>
          </w:tcPr>
          <w:p w:rsidR="00104FCC" w:rsidRPr="00B12F09" w:rsidRDefault="00104FCC" w:rsidP="00621741">
            <w:pPr>
              <w:pStyle w:val="4"/>
              <w:framePr w:w="10330" w:wrap="notBeside" w:vAnchor="text" w:hAnchor="text" w:xAlign="center" w:y="1"/>
              <w:shd w:val="clear" w:color="auto" w:fill="auto"/>
              <w:spacing w:after="0" w:line="230" w:lineRule="exact"/>
              <w:ind w:firstLine="0"/>
              <w:rPr>
                <w:sz w:val="24"/>
                <w:szCs w:val="24"/>
              </w:rPr>
            </w:pPr>
            <w:r w:rsidRPr="00B12F09">
              <w:rPr>
                <w:rStyle w:val="21"/>
                <w:sz w:val="24"/>
                <w:szCs w:val="24"/>
              </w:rPr>
              <w:t>Группа разработчиков заданий разрабатывает четыре-пять модулей конкурсного задания.</w:t>
            </w:r>
          </w:p>
          <w:p w:rsidR="00104FCC" w:rsidRPr="00B12F09" w:rsidRDefault="00104FCC" w:rsidP="00621741">
            <w:pPr>
              <w:pStyle w:val="4"/>
              <w:framePr w:w="10330" w:wrap="notBeside" w:vAnchor="text" w:hAnchor="text" w:xAlign="center" w:y="1"/>
              <w:shd w:val="clear" w:color="auto" w:fill="auto"/>
              <w:spacing w:after="0" w:line="230" w:lineRule="exact"/>
              <w:ind w:firstLine="0"/>
              <w:rPr>
                <w:sz w:val="24"/>
                <w:szCs w:val="24"/>
              </w:rPr>
            </w:pPr>
            <w:r w:rsidRPr="00B12F09">
              <w:rPr>
                <w:rStyle w:val="21"/>
                <w:sz w:val="24"/>
                <w:szCs w:val="24"/>
              </w:rPr>
              <w:t>Модули отбираются Экспертами на Дискуссионном форуме.</w:t>
            </w:r>
          </w:p>
        </w:tc>
      </w:tr>
      <w:tr w:rsidR="00104FCC" w:rsidRPr="00B12F09" w:rsidTr="00BB4E5D">
        <w:trPr>
          <w:trHeight w:hRule="exact" w:val="702"/>
          <w:jc w:val="center"/>
        </w:trPr>
        <w:tc>
          <w:tcPr>
            <w:tcW w:w="3503" w:type="dxa"/>
            <w:tcBorders>
              <w:top w:val="single" w:sz="4" w:space="0" w:color="auto"/>
              <w:left w:val="single" w:sz="4" w:space="0" w:color="auto"/>
            </w:tcBorders>
            <w:shd w:val="clear" w:color="auto" w:fill="FFFFFF"/>
          </w:tcPr>
          <w:p w:rsidR="00104FCC" w:rsidRPr="00B12F09" w:rsidRDefault="00104FCC" w:rsidP="00621741">
            <w:pPr>
              <w:pStyle w:val="4"/>
              <w:framePr w:w="10330" w:wrap="notBeside" w:vAnchor="text" w:hAnchor="text" w:xAlign="center" w:y="1"/>
              <w:shd w:val="clear" w:color="auto" w:fill="auto"/>
              <w:spacing w:after="0" w:line="190" w:lineRule="exact"/>
              <w:ind w:left="120" w:firstLine="0"/>
              <w:jc w:val="left"/>
              <w:rPr>
                <w:sz w:val="24"/>
                <w:szCs w:val="24"/>
              </w:rPr>
            </w:pPr>
            <w:r w:rsidRPr="00B12F09">
              <w:rPr>
                <w:rStyle w:val="21"/>
                <w:sz w:val="24"/>
                <w:szCs w:val="24"/>
              </w:rPr>
              <w:t>За 3 месяца до конкурса</w:t>
            </w:r>
          </w:p>
        </w:tc>
        <w:tc>
          <w:tcPr>
            <w:tcW w:w="6015" w:type="dxa"/>
            <w:tcBorders>
              <w:top w:val="single" w:sz="4" w:space="0" w:color="auto"/>
              <w:left w:val="single" w:sz="4" w:space="0" w:color="auto"/>
              <w:right w:val="single" w:sz="4" w:space="0" w:color="auto"/>
            </w:tcBorders>
            <w:shd w:val="clear" w:color="auto" w:fill="FFFFFF"/>
          </w:tcPr>
          <w:p w:rsidR="00104FCC" w:rsidRPr="00B12F09" w:rsidRDefault="00104FCC" w:rsidP="00621741">
            <w:pPr>
              <w:pStyle w:val="4"/>
              <w:framePr w:w="10330" w:wrap="notBeside" w:vAnchor="text" w:hAnchor="text" w:xAlign="center" w:y="1"/>
              <w:shd w:val="clear" w:color="auto" w:fill="auto"/>
              <w:spacing w:after="0" w:line="230" w:lineRule="exact"/>
              <w:ind w:firstLine="0"/>
              <w:rPr>
                <w:sz w:val="24"/>
                <w:szCs w:val="24"/>
              </w:rPr>
            </w:pPr>
            <w:r w:rsidRPr="00B12F09">
              <w:rPr>
                <w:rStyle w:val="21"/>
                <w:sz w:val="24"/>
                <w:szCs w:val="24"/>
              </w:rPr>
              <w:t>Выбранное конкурсное задание обнародуется на веб-сайте «</w:t>
            </w:r>
            <w:proofErr w:type="spellStart"/>
            <w:r w:rsidRPr="00B12F09">
              <w:rPr>
                <w:rStyle w:val="21"/>
                <w:sz w:val="24"/>
                <w:szCs w:val="24"/>
                <w:lang w:val="en-US"/>
              </w:rPr>
              <w:t>WorldSkills</w:t>
            </w:r>
            <w:proofErr w:type="spellEnd"/>
            <w:r w:rsidRPr="00B12F09">
              <w:rPr>
                <w:rStyle w:val="21"/>
                <w:sz w:val="24"/>
                <w:szCs w:val="24"/>
              </w:rPr>
              <w:t xml:space="preserve"> </w:t>
            </w:r>
            <w:r w:rsidRPr="00B12F09">
              <w:rPr>
                <w:rStyle w:val="21"/>
                <w:sz w:val="24"/>
                <w:szCs w:val="24"/>
                <w:lang w:val="en-US"/>
              </w:rPr>
              <w:t>International</w:t>
            </w:r>
            <w:r w:rsidRPr="00B12F09">
              <w:rPr>
                <w:rStyle w:val="21"/>
                <w:sz w:val="24"/>
                <w:szCs w:val="24"/>
              </w:rPr>
              <w:t>» (</w:t>
            </w:r>
            <w:r w:rsidRPr="00B12F09">
              <w:rPr>
                <w:rStyle w:val="21"/>
                <w:sz w:val="24"/>
                <w:szCs w:val="24"/>
                <w:lang w:val="en-US"/>
              </w:rPr>
              <w:t>WSI</w:t>
            </w:r>
            <w:r w:rsidRPr="00B12F09">
              <w:rPr>
                <w:rStyle w:val="21"/>
                <w:sz w:val="24"/>
                <w:szCs w:val="24"/>
              </w:rPr>
              <w:t>).</w:t>
            </w:r>
          </w:p>
        </w:tc>
      </w:tr>
      <w:tr w:rsidR="00104FCC" w:rsidRPr="00B12F09" w:rsidTr="00621741">
        <w:trPr>
          <w:trHeight w:hRule="exact" w:val="545"/>
          <w:jc w:val="center"/>
        </w:trPr>
        <w:tc>
          <w:tcPr>
            <w:tcW w:w="3503" w:type="dxa"/>
            <w:tcBorders>
              <w:top w:val="single" w:sz="4" w:space="0" w:color="auto"/>
              <w:left w:val="single" w:sz="4" w:space="0" w:color="auto"/>
              <w:bottom w:val="single" w:sz="4" w:space="0" w:color="auto"/>
            </w:tcBorders>
            <w:shd w:val="clear" w:color="auto" w:fill="FFFFFF"/>
          </w:tcPr>
          <w:p w:rsidR="00104FCC" w:rsidRPr="00B12F09" w:rsidRDefault="00104FCC" w:rsidP="00621741">
            <w:pPr>
              <w:pStyle w:val="4"/>
              <w:framePr w:w="10330" w:wrap="notBeside" w:vAnchor="text" w:hAnchor="text" w:xAlign="center" w:y="1"/>
              <w:shd w:val="clear" w:color="auto" w:fill="auto"/>
              <w:spacing w:after="0" w:line="190" w:lineRule="exact"/>
              <w:ind w:left="120" w:firstLine="0"/>
              <w:jc w:val="left"/>
              <w:rPr>
                <w:sz w:val="24"/>
                <w:szCs w:val="24"/>
              </w:rPr>
            </w:pPr>
            <w:r w:rsidRPr="00B12F09">
              <w:rPr>
                <w:rStyle w:val="21"/>
                <w:sz w:val="24"/>
                <w:szCs w:val="24"/>
              </w:rPr>
              <w:t>Во время конкурса</w:t>
            </w:r>
          </w:p>
        </w:tc>
        <w:tc>
          <w:tcPr>
            <w:tcW w:w="6015" w:type="dxa"/>
            <w:tcBorders>
              <w:top w:val="single" w:sz="4" w:space="0" w:color="auto"/>
              <w:left w:val="single" w:sz="4" w:space="0" w:color="auto"/>
              <w:bottom w:val="single" w:sz="4" w:space="0" w:color="auto"/>
              <w:right w:val="single" w:sz="4" w:space="0" w:color="auto"/>
            </w:tcBorders>
            <w:shd w:val="clear" w:color="auto" w:fill="FFFFFF"/>
          </w:tcPr>
          <w:p w:rsidR="00104FCC" w:rsidRDefault="00104FCC" w:rsidP="00621741">
            <w:pPr>
              <w:pStyle w:val="4"/>
              <w:framePr w:w="10330" w:wrap="notBeside" w:vAnchor="text" w:hAnchor="text" w:xAlign="center" w:y="1"/>
              <w:shd w:val="clear" w:color="auto" w:fill="auto"/>
              <w:spacing w:after="0" w:line="190" w:lineRule="exact"/>
              <w:ind w:firstLine="0"/>
              <w:rPr>
                <w:rStyle w:val="21"/>
                <w:sz w:val="24"/>
                <w:szCs w:val="24"/>
              </w:rPr>
            </w:pPr>
            <w:r w:rsidRPr="00B12F09">
              <w:rPr>
                <w:rStyle w:val="21"/>
                <w:sz w:val="24"/>
                <w:szCs w:val="24"/>
              </w:rPr>
              <w:t>Эксперты вносят и утверждают 30% изменение конкурсного задания.</w:t>
            </w:r>
          </w:p>
          <w:p w:rsidR="00621741" w:rsidRPr="00B12F09" w:rsidRDefault="00621741" w:rsidP="00621741">
            <w:pPr>
              <w:pStyle w:val="4"/>
              <w:framePr w:w="10330" w:wrap="notBeside" w:vAnchor="text" w:hAnchor="text" w:xAlign="center" w:y="1"/>
              <w:shd w:val="clear" w:color="auto" w:fill="auto"/>
              <w:spacing w:after="0" w:line="190" w:lineRule="exact"/>
              <w:ind w:firstLine="0"/>
              <w:rPr>
                <w:sz w:val="24"/>
                <w:szCs w:val="24"/>
              </w:rPr>
            </w:pPr>
          </w:p>
        </w:tc>
      </w:tr>
    </w:tbl>
    <w:p w:rsidR="00104FCC" w:rsidRPr="00B12F09" w:rsidRDefault="00104FCC" w:rsidP="00F177F0">
      <w:pPr>
        <w:ind w:left="709"/>
        <w:jc w:val="both"/>
        <w:rPr>
          <w:rFonts w:ascii="Times New Roman" w:hAnsi="Times New Roman" w:cs="Times New Roman"/>
          <w:color w:val="4F81BD" w:themeColor="accent1"/>
          <w:sz w:val="24"/>
          <w:szCs w:val="24"/>
        </w:rPr>
      </w:pPr>
    </w:p>
    <w:p w:rsidR="00F177F0" w:rsidRPr="00621741" w:rsidRDefault="00F177F0" w:rsidP="0062174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3.3.1</w:t>
      </w:r>
      <w:r w:rsidRPr="00B12F09">
        <w:rPr>
          <w:rFonts w:ascii="Times New Roman" w:hAnsi="Times New Roman" w:cs="Times New Roman"/>
          <w:color w:val="4F81BD" w:themeColor="accent1"/>
          <w:sz w:val="24"/>
          <w:szCs w:val="24"/>
        </w:rPr>
        <w:tab/>
      </w:r>
      <w:r w:rsidRPr="00621741">
        <w:rPr>
          <w:rFonts w:ascii="Times New Roman" w:hAnsi="Times New Roman" w:cs="Times New Roman"/>
          <w:color w:val="000000" w:themeColor="text1"/>
          <w:sz w:val="24"/>
          <w:szCs w:val="24"/>
        </w:rPr>
        <w:t>Кто разрабатывает все задания?</w:t>
      </w:r>
    </w:p>
    <w:p w:rsidR="00F177F0" w:rsidRPr="00621741" w:rsidRDefault="00104FCC" w:rsidP="00621741">
      <w:pPr>
        <w:spacing w:after="0"/>
        <w:ind w:left="709"/>
        <w:jc w:val="both"/>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Для участия в группе разработки задания отбирается небольшая группа заинтересованных в такой работе Экспертов. Участники группы выбирают кого-</w:t>
      </w:r>
      <w:r w:rsidRPr="00621741">
        <w:rPr>
          <w:rFonts w:ascii="Times New Roman" w:hAnsi="Times New Roman" w:cs="Times New Roman"/>
          <w:color w:val="000000" w:themeColor="text1"/>
          <w:sz w:val="24"/>
          <w:szCs w:val="24"/>
        </w:rPr>
        <w:lastRenderedPageBreak/>
        <w:t>либо из своего числа лидером группы. В группе разработки должен участвовать Эксперт из страны-устроительницы конкурса.</w:t>
      </w:r>
    </w:p>
    <w:p w:rsidR="00F177F0" w:rsidRPr="00621741" w:rsidRDefault="00F177F0" w:rsidP="0062174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3.3.2</w:t>
      </w:r>
      <w:r w:rsidRPr="00621741">
        <w:rPr>
          <w:rFonts w:ascii="Times New Roman" w:hAnsi="Times New Roman" w:cs="Times New Roman"/>
          <w:color w:val="000000" w:themeColor="text1"/>
          <w:sz w:val="24"/>
          <w:szCs w:val="24"/>
        </w:rPr>
        <w:tab/>
        <w:t>Где и как разрабатывают задания?</w:t>
      </w:r>
    </w:p>
    <w:p w:rsidR="00104FCC" w:rsidRPr="00621741" w:rsidRDefault="00104FCC" w:rsidP="0062174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Конкурсные задания / модули разрабатываются совместно на Дискуссионном форуме Группой разработки.</w:t>
      </w:r>
    </w:p>
    <w:p w:rsidR="00104FCC" w:rsidRPr="00621741" w:rsidRDefault="00104FCC" w:rsidP="0062174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ascii="Times New Roman" w:hAnsi="Times New Roman" w:cs="Times New Roman"/>
          <w:color w:val="000000" w:themeColor="text1"/>
          <w:sz w:val="24"/>
          <w:szCs w:val="24"/>
        </w:rPr>
      </w:pPr>
    </w:p>
    <w:p w:rsidR="00F177F0" w:rsidRPr="00621741" w:rsidRDefault="00F177F0" w:rsidP="0062174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3.3.3</w:t>
      </w:r>
      <w:r w:rsidRPr="00621741">
        <w:rPr>
          <w:rFonts w:ascii="Times New Roman" w:hAnsi="Times New Roman" w:cs="Times New Roman"/>
          <w:color w:val="000000" w:themeColor="text1"/>
          <w:sz w:val="24"/>
          <w:szCs w:val="24"/>
        </w:rPr>
        <w:tab/>
        <w:t>Когда разрабатывают задания?</w:t>
      </w:r>
    </w:p>
    <w:p w:rsidR="00F177F0" w:rsidRPr="00621741" w:rsidRDefault="00104FCC" w:rsidP="00621741">
      <w:pPr>
        <w:spacing w:after="0"/>
        <w:ind w:left="709"/>
        <w:jc w:val="both"/>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 xml:space="preserve">Конкурсное задание разрабатывается: За </w:t>
      </w:r>
      <w:r w:rsidR="00F177F0" w:rsidRPr="00621741">
        <w:rPr>
          <w:rFonts w:ascii="Times New Roman" w:hAnsi="Times New Roman" w:cs="Times New Roman"/>
          <w:color w:val="000000" w:themeColor="text1"/>
          <w:sz w:val="24"/>
          <w:szCs w:val="24"/>
        </w:rPr>
        <w:t>3 месяца до конкурса:</w:t>
      </w:r>
    </w:p>
    <w:p w:rsidR="00F177F0" w:rsidRPr="00621741" w:rsidRDefault="00F177F0" w:rsidP="00621741">
      <w:pPr>
        <w:spacing w:after="0"/>
        <w:ind w:left="709"/>
        <w:jc w:val="both"/>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 xml:space="preserve">Обеспечивается доступ к документации для всех </w:t>
      </w:r>
      <w:r w:rsidR="00DB4472" w:rsidRPr="00621741">
        <w:rPr>
          <w:rFonts w:ascii="Times New Roman" w:hAnsi="Times New Roman" w:cs="Times New Roman"/>
          <w:color w:val="000000" w:themeColor="text1"/>
          <w:sz w:val="24"/>
          <w:szCs w:val="24"/>
        </w:rPr>
        <w:t>компонентов</w:t>
      </w:r>
      <w:r w:rsidR="00104FCC" w:rsidRPr="00621741">
        <w:rPr>
          <w:rFonts w:ascii="Times New Roman" w:hAnsi="Times New Roman" w:cs="Times New Roman"/>
          <w:color w:val="000000" w:themeColor="text1"/>
          <w:sz w:val="24"/>
          <w:szCs w:val="24"/>
        </w:rPr>
        <w:t>.</w:t>
      </w:r>
      <w:r w:rsidRPr="00621741">
        <w:rPr>
          <w:rFonts w:ascii="Times New Roman" w:hAnsi="Times New Roman" w:cs="Times New Roman"/>
          <w:color w:val="000000" w:themeColor="text1"/>
          <w:sz w:val="24"/>
          <w:szCs w:val="24"/>
        </w:rPr>
        <w:t xml:space="preserve"> </w:t>
      </w:r>
    </w:p>
    <w:p w:rsidR="005172FC" w:rsidRPr="00B12F09" w:rsidRDefault="005172FC" w:rsidP="005172FC">
      <w:pPr>
        <w:pStyle w:val="2"/>
        <w:rPr>
          <w:rFonts w:ascii="Times New Roman" w:hAnsi="Times New Roman"/>
          <w:color w:val="000000" w:themeColor="text1"/>
          <w:sz w:val="24"/>
          <w:lang w:val="ru-RU"/>
        </w:rPr>
      </w:pPr>
      <w:r w:rsidRPr="00B12F09">
        <w:rPr>
          <w:rFonts w:ascii="Times New Roman" w:hAnsi="Times New Roman"/>
          <w:color w:val="000000" w:themeColor="text1"/>
          <w:sz w:val="24"/>
          <w:lang w:val="ru-RU"/>
        </w:rPr>
        <w:t>3.4</w:t>
      </w:r>
      <w:r w:rsidRPr="00B12F09">
        <w:rPr>
          <w:rFonts w:ascii="Times New Roman" w:hAnsi="Times New Roman"/>
          <w:color w:val="000000" w:themeColor="text1"/>
          <w:sz w:val="24"/>
          <w:lang w:val="ru-RU"/>
        </w:rPr>
        <w:tab/>
        <w:t>Схема выставления оценок за конкурсное задание</w:t>
      </w:r>
    </w:p>
    <w:p w:rsidR="00104FCC" w:rsidRPr="00621741" w:rsidRDefault="00104FCC" w:rsidP="00104FCC">
      <w:pPr>
        <w:ind w:left="709"/>
        <w:jc w:val="both"/>
        <w:rPr>
          <w:rFonts w:ascii="Times New Roman" w:hAnsi="Times New Roman" w:cs="Times New Roman"/>
          <w:color w:val="1F497D" w:themeColor="text2"/>
          <w:sz w:val="24"/>
          <w:szCs w:val="24"/>
        </w:rPr>
      </w:pPr>
      <w:r w:rsidRPr="00621741">
        <w:rPr>
          <w:rFonts w:ascii="Times New Roman" w:hAnsi="Times New Roman" w:cs="Times New Roman"/>
          <w:color w:val="1F497D" w:themeColor="text2"/>
          <w:sz w:val="24"/>
          <w:szCs w:val="24"/>
        </w:rPr>
        <w:t>Каждое конкурсное задание должно сопровождаться проектом схемы выставления оценок, основанным на критериях оценки, определяемой в Разделе 5.</w:t>
      </w:r>
    </w:p>
    <w:p w:rsidR="00104FCC" w:rsidRPr="00621741" w:rsidRDefault="00104FCC" w:rsidP="00104FCC">
      <w:pPr>
        <w:ind w:left="709"/>
        <w:jc w:val="both"/>
        <w:rPr>
          <w:rFonts w:ascii="Times New Roman" w:hAnsi="Times New Roman" w:cs="Times New Roman"/>
          <w:color w:val="1F497D" w:themeColor="text2"/>
          <w:sz w:val="24"/>
          <w:szCs w:val="24"/>
        </w:rPr>
      </w:pPr>
      <w:r w:rsidRPr="00621741">
        <w:rPr>
          <w:rFonts w:ascii="Times New Roman" w:hAnsi="Times New Roman" w:cs="Times New Roman"/>
          <w:color w:val="1F497D" w:themeColor="text2"/>
          <w:sz w:val="24"/>
          <w:szCs w:val="24"/>
        </w:rPr>
        <w:t>3.4.1.</w:t>
      </w:r>
      <w:r w:rsidRPr="00621741">
        <w:rPr>
          <w:rFonts w:ascii="Times New Roman" w:hAnsi="Times New Roman" w:cs="Times New Roman"/>
          <w:color w:val="1F497D" w:themeColor="text2"/>
          <w:sz w:val="24"/>
          <w:szCs w:val="24"/>
        </w:rPr>
        <w:tab/>
        <w:t>Проект схемы выставления оценок разрабатывает лицо (лица), занимающееся разработкой конкурсного задания. Подробная окончательная схема выставления оценок разрабатывается и утверждается всеми Экспертами на конкурсе.</w:t>
      </w:r>
    </w:p>
    <w:p w:rsidR="00104FCC" w:rsidRPr="00621741" w:rsidRDefault="00104FCC" w:rsidP="00104FCC">
      <w:pPr>
        <w:ind w:left="709"/>
        <w:jc w:val="both"/>
        <w:rPr>
          <w:rFonts w:ascii="Times New Roman" w:hAnsi="Times New Roman" w:cs="Times New Roman"/>
          <w:color w:val="1F497D" w:themeColor="text2"/>
          <w:sz w:val="24"/>
          <w:szCs w:val="24"/>
        </w:rPr>
      </w:pPr>
      <w:r w:rsidRPr="00621741">
        <w:rPr>
          <w:rFonts w:ascii="Times New Roman" w:hAnsi="Times New Roman" w:cs="Times New Roman"/>
          <w:color w:val="1F497D" w:themeColor="text2"/>
          <w:sz w:val="24"/>
          <w:szCs w:val="24"/>
        </w:rPr>
        <w:t>3.4.2.</w:t>
      </w:r>
      <w:r w:rsidRPr="00621741">
        <w:rPr>
          <w:rFonts w:ascii="Times New Roman" w:hAnsi="Times New Roman" w:cs="Times New Roman"/>
          <w:color w:val="1F497D" w:themeColor="text2"/>
          <w:sz w:val="24"/>
          <w:szCs w:val="24"/>
        </w:rPr>
        <w:tab/>
        <w:t>Схемы выставления оценок необходимо подать в CIS (Информационная система конкурса) до начала конкурса.</w:t>
      </w:r>
    </w:p>
    <w:p w:rsidR="005172FC" w:rsidRPr="00621741" w:rsidRDefault="009B1A0F" w:rsidP="005172FC">
      <w:pPr>
        <w:ind w:left="709"/>
        <w:jc w:val="both"/>
        <w:rPr>
          <w:rFonts w:ascii="Times New Roman" w:hAnsi="Times New Roman" w:cs="Times New Roman"/>
          <w:color w:val="1F497D" w:themeColor="text2"/>
          <w:sz w:val="24"/>
          <w:szCs w:val="24"/>
        </w:rPr>
      </w:pPr>
      <w:r w:rsidRPr="00621741">
        <w:rPr>
          <w:rFonts w:ascii="Times New Roman" w:hAnsi="Times New Roman" w:cs="Times New Roman"/>
          <w:color w:val="1F497D" w:themeColor="text2"/>
          <w:sz w:val="24"/>
          <w:szCs w:val="24"/>
        </w:rPr>
        <w:t>Задания должны сопровождаться специальным бланком судейства, основанной на критериях, приведённых в секции 5</w:t>
      </w:r>
      <w:r w:rsidR="005172FC" w:rsidRPr="00621741">
        <w:rPr>
          <w:rFonts w:ascii="Times New Roman" w:hAnsi="Times New Roman" w:cs="Times New Roman"/>
          <w:color w:val="1F497D" w:themeColor="text2"/>
          <w:sz w:val="24"/>
          <w:szCs w:val="24"/>
        </w:rPr>
        <w:t>.</w:t>
      </w:r>
    </w:p>
    <w:p w:rsidR="005172FC" w:rsidRPr="00621741" w:rsidRDefault="009B1A0F" w:rsidP="005172FC">
      <w:pPr>
        <w:numPr>
          <w:ilvl w:val="2"/>
          <w:numId w:val="10"/>
        </w:numPr>
        <w:spacing w:after="0" w:line="240" w:lineRule="auto"/>
        <w:jc w:val="both"/>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Бланк судейства разрабатывается экспертами.</w:t>
      </w:r>
    </w:p>
    <w:p w:rsidR="005172FC" w:rsidRPr="00621741" w:rsidRDefault="005172FC" w:rsidP="005172FC">
      <w:pPr>
        <w:ind w:left="709" w:hanging="709"/>
        <w:jc w:val="both"/>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3.4.2</w:t>
      </w:r>
      <w:r w:rsidRPr="00621741">
        <w:rPr>
          <w:rFonts w:ascii="Times New Roman" w:hAnsi="Times New Roman" w:cs="Times New Roman"/>
          <w:color w:val="000000" w:themeColor="text1"/>
          <w:sz w:val="24"/>
          <w:szCs w:val="24"/>
        </w:rPr>
        <w:tab/>
      </w:r>
      <w:r w:rsidR="009B1A0F" w:rsidRPr="00621741">
        <w:rPr>
          <w:rFonts w:ascii="Times New Roman" w:hAnsi="Times New Roman" w:cs="Times New Roman"/>
          <w:color w:val="000000" w:themeColor="text1"/>
          <w:sz w:val="24"/>
          <w:szCs w:val="24"/>
        </w:rPr>
        <w:t>Перед конкурсом бланк судейства должен быть обнародован.</w:t>
      </w:r>
    </w:p>
    <w:p w:rsidR="005172FC" w:rsidRPr="00B12F09" w:rsidRDefault="005172FC" w:rsidP="005172FC">
      <w:pPr>
        <w:pStyle w:val="2"/>
        <w:rPr>
          <w:rFonts w:ascii="Times New Roman" w:hAnsi="Times New Roman"/>
          <w:color w:val="000000" w:themeColor="text1"/>
          <w:sz w:val="24"/>
          <w:lang w:val="ru-RU"/>
        </w:rPr>
      </w:pPr>
      <w:r w:rsidRPr="00B12F09">
        <w:rPr>
          <w:rFonts w:ascii="Times New Roman" w:hAnsi="Times New Roman"/>
          <w:color w:val="000000" w:themeColor="text1"/>
          <w:sz w:val="24"/>
          <w:lang w:val="ru-RU"/>
        </w:rPr>
        <w:t>3.5</w:t>
      </w:r>
      <w:r w:rsidRPr="00B12F09">
        <w:rPr>
          <w:rFonts w:ascii="Times New Roman" w:hAnsi="Times New Roman"/>
          <w:color w:val="000000" w:themeColor="text1"/>
          <w:sz w:val="24"/>
          <w:lang w:val="ru-RU"/>
        </w:rPr>
        <w:tab/>
        <w:t>Утверждение конкурсного задания</w:t>
      </w:r>
    </w:p>
    <w:p w:rsidR="00104FCC" w:rsidRPr="00621741" w:rsidRDefault="00104FCC" w:rsidP="00621741">
      <w:pPr>
        <w:pStyle w:val="2"/>
        <w:jc w:val="both"/>
        <w:rPr>
          <w:rFonts w:ascii="Times New Roman" w:eastAsiaTheme="minorHAnsi" w:hAnsi="Times New Roman"/>
          <w:b w:val="0"/>
          <w:i w:val="0"/>
          <w:sz w:val="24"/>
          <w:lang w:val="ru-RU"/>
        </w:rPr>
      </w:pPr>
      <w:r w:rsidRPr="00621741">
        <w:rPr>
          <w:rFonts w:ascii="Times New Roman" w:eastAsiaTheme="minorHAnsi" w:hAnsi="Times New Roman"/>
          <w:b w:val="0"/>
          <w:i w:val="0"/>
          <w:sz w:val="24"/>
          <w:lang w:val="ru-RU"/>
        </w:rPr>
        <w:t>Группа экспертов разрабатывает пять модулей и шкалу выставления оценок согласно данным производителя по методам ремонта. Эти модули будут обнародованы для тренировок участников.</w:t>
      </w:r>
    </w:p>
    <w:p w:rsidR="005172FC" w:rsidRPr="00B12F09" w:rsidRDefault="005172FC" w:rsidP="005172FC">
      <w:pPr>
        <w:pStyle w:val="2"/>
        <w:rPr>
          <w:rFonts w:ascii="Times New Roman" w:hAnsi="Times New Roman"/>
          <w:color w:val="000000" w:themeColor="text1"/>
          <w:sz w:val="24"/>
          <w:lang w:val="ru-RU"/>
        </w:rPr>
      </w:pPr>
      <w:r w:rsidRPr="00B12F09">
        <w:rPr>
          <w:rFonts w:ascii="Times New Roman" w:hAnsi="Times New Roman"/>
          <w:color w:val="000000" w:themeColor="text1"/>
          <w:sz w:val="24"/>
          <w:lang w:val="ru-RU"/>
        </w:rPr>
        <w:t>3.6</w:t>
      </w:r>
      <w:r w:rsidRPr="00B12F09">
        <w:rPr>
          <w:rFonts w:ascii="Times New Roman" w:hAnsi="Times New Roman"/>
          <w:color w:val="000000" w:themeColor="text1"/>
          <w:sz w:val="24"/>
          <w:lang w:val="ru-RU"/>
        </w:rPr>
        <w:tab/>
        <w:t>Выбор конкурсного задания</w:t>
      </w:r>
    </w:p>
    <w:p w:rsidR="00104FCC" w:rsidRPr="00621741" w:rsidRDefault="00104FCC" w:rsidP="00621741">
      <w:pPr>
        <w:pStyle w:val="2"/>
        <w:jc w:val="both"/>
        <w:rPr>
          <w:rFonts w:ascii="Times New Roman" w:eastAsiaTheme="minorHAnsi" w:hAnsi="Times New Roman"/>
          <w:b w:val="0"/>
          <w:i w:val="0"/>
          <w:sz w:val="24"/>
          <w:lang w:val="ru-RU"/>
        </w:rPr>
      </w:pPr>
      <w:r w:rsidRPr="00621741">
        <w:rPr>
          <w:rFonts w:ascii="Times New Roman" w:eastAsiaTheme="minorHAnsi" w:hAnsi="Times New Roman"/>
          <w:b w:val="0"/>
          <w:i w:val="0"/>
          <w:sz w:val="24"/>
          <w:lang w:val="ru-RU"/>
        </w:rPr>
        <w:t>Выбор конкурсного задания происходит следующим образом:</w:t>
      </w:r>
    </w:p>
    <w:p w:rsidR="00104FCC" w:rsidRPr="00621741" w:rsidRDefault="00104FCC" w:rsidP="00621741">
      <w:pPr>
        <w:pStyle w:val="2"/>
        <w:jc w:val="both"/>
        <w:rPr>
          <w:rFonts w:ascii="Times New Roman" w:eastAsiaTheme="minorHAnsi" w:hAnsi="Times New Roman"/>
          <w:b w:val="0"/>
          <w:i w:val="0"/>
          <w:sz w:val="24"/>
          <w:lang w:val="ru-RU"/>
        </w:rPr>
      </w:pPr>
      <w:r w:rsidRPr="00621741">
        <w:rPr>
          <w:rFonts w:ascii="Times New Roman" w:eastAsiaTheme="minorHAnsi" w:hAnsi="Times New Roman"/>
          <w:b w:val="0"/>
          <w:i w:val="0"/>
          <w:sz w:val="24"/>
          <w:lang w:val="ru-RU"/>
        </w:rPr>
        <w:t>Выбор конкурсного задания совершается посредством голосования Экспер</w:t>
      </w:r>
      <w:r w:rsidR="00BB4E5D">
        <w:rPr>
          <w:rFonts w:ascii="Times New Roman" w:eastAsiaTheme="minorHAnsi" w:hAnsi="Times New Roman"/>
          <w:b w:val="0"/>
          <w:i w:val="0"/>
          <w:sz w:val="24"/>
          <w:lang w:val="ru-RU"/>
        </w:rPr>
        <w:t>тов на Дискуссионном форуме за 2</w:t>
      </w:r>
      <w:r w:rsidRPr="00621741">
        <w:rPr>
          <w:rFonts w:ascii="Times New Roman" w:eastAsiaTheme="minorHAnsi" w:hAnsi="Times New Roman"/>
          <w:b w:val="0"/>
          <w:i w:val="0"/>
          <w:sz w:val="24"/>
          <w:lang w:val="ru-RU"/>
        </w:rPr>
        <w:t xml:space="preserve"> месяца до конкурса. После того, как модули конкурсного задания будут разработаны Группой разработки конкурсного задания, они будут размещены на Дискуссионном форуме для обсуждения. Комментарии и обсуждение будут приняты в расчет при утверждении окончательной версии модулей конкурсного задания.</w:t>
      </w:r>
    </w:p>
    <w:p w:rsidR="005172FC" w:rsidRPr="00B12F09" w:rsidRDefault="005172FC" w:rsidP="00104FCC">
      <w:pPr>
        <w:pStyle w:val="2"/>
        <w:rPr>
          <w:rFonts w:ascii="Times New Roman" w:hAnsi="Times New Roman"/>
          <w:color w:val="000000" w:themeColor="text1"/>
          <w:sz w:val="24"/>
          <w:lang w:val="ru-RU"/>
        </w:rPr>
      </w:pPr>
      <w:r w:rsidRPr="00B12F09">
        <w:rPr>
          <w:rFonts w:ascii="Times New Roman" w:hAnsi="Times New Roman"/>
          <w:color w:val="000000" w:themeColor="text1"/>
          <w:sz w:val="24"/>
          <w:lang w:val="ru-RU"/>
        </w:rPr>
        <w:t>3.7</w:t>
      </w:r>
      <w:r w:rsidRPr="00B12F09">
        <w:rPr>
          <w:rFonts w:ascii="Times New Roman" w:hAnsi="Times New Roman"/>
          <w:color w:val="000000" w:themeColor="text1"/>
          <w:sz w:val="24"/>
          <w:lang w:val="ru-RU"/>
        </w:rPr>
        <w:tab/>
        <w:t>Обнародование конкурсного задания</w:t>
      </w:r>
    </w:p>
    <w:p w:rsidR="000C1ED0" w:rsidRPr="00B12F09" w:rsidRDefault="000C1ED0" w:rsidP="000C1ED0">
      <w:pPr>
        <w:ind w:left="709"/>
        <w:jc w:val="both"/>
        <w:rPr>
          <w:rFonts w:ascii="Times New Roman" w:hAnsi="Times New Roman" w:cs="Times New Roman"/>
          <w:color w:val="4F81BD" w:themeColor="accent1"/>
          <w:sz w:val="24"/>
          <w:szCs w:val="24"/>
        </w:rPr>
      </w:pPr>
      <w:r w:rsidRPr="00B12F09">
        <w:rPr>
          <w:rFonts w:ascii="Times New Roman" w:hAnsi="Times New Roman" w:cs="Times New Roman"/>
          <w:color w:val="4F81BD" w:themeColor="accent1"/>
          <w:sz w:val="24"/>
          <w:szCs w:val="24"/>
        </w:rPr>
        <w:t xml:space="preserve">Задание должно быть обнародовано на официальном сайте </w:t>
      </w:r>
      <w:proofErr w:type="spellStart"/>
      <w:r w:rsidRPr="00B12F09">
        <w:rPr>
          <w:rFonts w:ascii="Times New Roman" w:hAnsi="Times New Roman" w:cs="Times New Roman"/>
          <w:color w:val="4F81BD" w:themeColor="accent1"/>
          <w:sz w:val="24"/>
          <w:szCs w:val="24"/>
        </w:rPr>
        <w:t>WorldSkills</w:t>
      </w:r>
      <w:proofErr w:type="spellEnd"/>
    </w:p>
    <w:p w:rsidR="000C1ED0" w:rsidRPr="00B12F09" w:rsidRDefault="000C1ED0" w:rsidP="000C1ED0">
      <w:pPr>
        <w:ind w:left="709"/>
        <w:jc w:val="both"/>
        <w:rPr>
          <w:rFonts w:ascii="Times New Roman" w:hAnsi="Times New Roman" w:cs="Times New Roman"/>
          <w:color w:val="4F81BD" w:themeColor="accent1"/>
          <w:sz w:val="24"/>
          <w:szCs w:val="24"/>
        </w:rPr>
      </w:pPr>
      <w:r w:rsidRPr="00B12F09">
        <w:rPr>
          <w:rFonts w:ascii="Times New Roman" w:hAnsi="Times New Roman" w:cs="Times New Roman"/>
          <w:color w:val="4F81BD" w:themeColor="accent1"/>
          <w:sz w:val="24"/>
          <w:szCs w:val="24"/>
        </w:rPr>
        <w:t xml:space="preserve">Обнародование происходит после согласования с уполномоченными лицами и специалистами из компании </w:t>
      </w:r>
      <w:r w:rsidR="00104FCC" w:rsidRPr="00B12F09">
        <w:rPr>
          <w:rFonts w:ascii="Times New Roman" w:hAnsi="Times New Roman" w:cs="Times New Roman"/>
          <w:color w:val="4F81BD" w:themeColor="accent1"/>
          <w:sz w:val="24"/>
          <w:szCs w:val="24"/>
        </w:rPr>
        <w:t>ЛИНТЕХ</w:t>
      </w:r>
      <w:r w:rsidRPr="00B12F09">
        <w:rPr>
          <w:rFonts w:ascii="Times New Roman" w:hAnsi="Times New Roman" w:cs="Times New Roman"/>
          <w:color w:val="4F81BD" w:themeColor="accent1"/>
          <w:sz w:val="24"/>
          <w:szCs w:val="24"/>
        </w:rPr>
        <w:t>.</w:t>
      </w:r>
    </w:p>
    <w:p w:rsidR="005172FC" w:rsidRPr="00B12F09" w:rsidRDefault="005172FC" w:rsidP="005172FC">
      <w:pPr>
        <w:pStyle w:val="2"/>
        <w:rPr>
          <w:rFonts w:ascii="Times New Roman" w:hAnsi="Times New Roman"/>
          <w:color w:val="000000" w:themeColor="text1"/>
          <w:sz w:val="24"/>
          <w:lang w:val="ru-RU"/>
        </w:rPr>
      </w:pPr>
      <w:r w:rsidRPr="00B12F09">
        <w:rPr>
          <w:rFonts w:ascii="Times New Roman" w:hAnsi="Times New Roman"/>
          <w:color w:val="000000" w:themeColor="text1"/>
          <w:sz w:val="24"/>
          <w:lang w:val="ru-RU"/>
        </w:rPr>
        <w:lastRenderedPageBreak/>
        <w:t>3.8</w:t>
      </w:r>
      <w:r w:rsidRPr="00B12F09">
        <w:rPr>
          <w:rFonts w:ascii="Times New Roman" w:hAnsi="Times New Roman"/>
          <w:color w:val="000000" w:themeColor="text1"/>
          <w:sz w:val="24"/>
          <w:lang w:val="ru-RU"/>
        </w:rPr>
        <w:tab/>
        <w:t>Согласование конкурсного задания (подготовка к конкурсу)</w:t>
      </w:r>
    </w:p>
    <w:p w:rsidR="005172FC" w:rsidRPr="00621741" w:rsidRDefault="00104FCC" w:rsidP="005172FC">
      <w:pPr>
        <w:jc w:val="both"/>
        <w:rPr>
          <w:rFonts w:ascii="Times New Roman" w:hAnsi="Times New Roman" w:cs="Times New Roman"/>
          <w:sz w:val="24"/>
          <w:szCs w:val="24"/>
        </w:rPr>
      </w:pPr>
      <w:r w:rsidRPr="00621741">
        <w:rPr>
          <w:rFonts w:ascii="Times New Roman" w:hAnsi="Times New Roman" w:cs="Times New Roman"/>
          <w:sz w:val="24"/>
          <w:szCs w:val="24"/>
        </w:rPr>
        <w:t>Согласованием конкурсного задания занимаются: Главный эксперт и Заместитель главного эксперта.</w:t>
      </w:r>
    </w:p>
    <w:p w:rsidR="005172FC" w:rsidRPr="00B12F09" w:rsidRDefault="005172FC" w:rsidP="005172FC">
      <w:pPr>
        <w:pStyle w:val="2"/>
        <w:rPr>
          <w:rFonts w:ascii="Times New Roman" w:hAnsi="Times New Roman"/>
          <w:color w:val="000000" w:themeColor="text1"/>
          <w:sz w:val="24"/>
          <w:lang w:val="ru-RU"/>
        </w:rPr>
      </w:pPr>
      <w:r w:rsidRPr="00B12F09">
        <w:rPr>
          <w:rFonts w:ascii="Times New Roman" w:hAnsi="Times New Roman"/>
          <w:color w:val="000000" w:themeColor="text1"/>
          <w:sz w:val="24"/>
          <w:lang w:val="ru-RU"/>
        </w:rPr>
        <w:t>3.9</w:t>
      </w:r>
      <w:r w:rsidRPr="00B12F09">
        <w:rPr>
          <w:rFonts w:ascii="Times New Roman" w:hAnsi="Times New Roman"/>
          <w:color w:val="000000" w:themeColor="text1"/>
          <w:sz w:val="24"/>
          <w:lang w:val="ru-RU"/>
        </w:rPr>
        <w:tab/>
        <w:t>Изменение конкурсного задания во время конкурса</w:t>
      </w:r>
    </w:p>
    <w:p w:rsidR="005172FC" w:rsidRPr="00621741" w:rsidRDefault="00104FCC" w:rsidP="005172FC">
      <w:pPr>
        <w:jc w:val="both"/>
        <w:rPr>
          <w:rFonts w:ascii="Times New Roman" w:hAnsi="Times New Roman" w:cs="Times New Roman"/>
          <w:b/>
          <w:sz w:val="24"/>
          <w:szCs w:val="24"/>
        </w:rPr>
      </w:pPr>
      <w:r w:rsidRPr="00621741">
        <w:rPr>
          <w:rFonts w:ascii="Times New Roman" w:hAnsi="Times New Roman" w:cs="Times New Roman"/>
          <w:sz w:val="24"/>
          <w:szCs w:val="24"/>
        </w:rPr>
        <w:t>Если информация о проекте обнародуется заранее, то в задание будут внесены 30% изменений. Эти изменения определяются Экспертами в период подготовки конкурса. Однако же, если подробная информация не обнародуется или подлежит уточнению, то такая информация будет составлять часть 30% изменения (например, тип используемого оборудования, требуемая мониторинговая информация, прогнозные модели).</w:t>
      </w:r>
    </w:p>
    <w:p w:rsidR="005172FC" w:rsidRPr="00B12F09" w:rsidRDefault="005172FC" w:rsidP="005172FC">
      <w:pPr>
        <w:pStyle w:val="2"/>
        <w:rPr>
          <w:rFonts w:ascii="Times New Roman" w:hAnsi="Times New Roman"/>
          <w:color w:val="4F81BD" w:themeColor="accent1"/>
          <w:sz w:val="24"/>
          <w:lang w:val="ru-RU"/>
        </w:rPr>
      </w:pPr>
      <w:r w:rsidRPr="00B12F09">
        <w:rPr>
          <w:rFonts w:ascii="Times New Roman" w:hAnsi="Times New Roman"/>
          <w:color w:val="000000" w:themeColor="text1"/>
          <w:sz w:val="24"/>
          <w:lang w:val="ru-RU"/>
        </w:rPr>
        <w:t>3.10</w:t>
      </w:r>
      <w:r w:rsidRPr="00B12F09">
        <w:rPr>
          <w:rFonts w:ascii="Times New Roman" w:hAnsi="Times New Roman"/>
          <w:color w:val="000000" w:themeColor="text1"/>
          <w:sz w:val="24"/>
          <w:lang w:val="ru-RU"/>
        </w:rPr>
        <w:tab/>
        <w:t>Материала или инструкции производителя</w:t>
      </w:r>
    </w:p>
    <w:p w:rsidR="00104FCC" w:rsidRPr="00621741" w:rsidRDefault="00104FCC" w:rsidP="00621741">
      <w:pPr>
        <w:pStyle w:val="2"/>
        <w:jc w:val="both"/>
        <w:rPr>
          <w:rFonts w:ascii="Times New Roman" w:eastAsiaTheme="minorHAnsi" w:hAnsi="Times New Roman"/>
          <w:b w:val="0"/>
          <w:i w:val="0"/>
          <w:color w:val="1F497D" w:themeColor="text2"/>
          <w:sz w:val="24"/>
          <w:lang w:val="ru-RU"/>
        </w:rPr>
      </w:pPr>
      <w:r w:rsidRPr="00621741">
        <w:rPr>
          <w:rFonts w:ascii="Times New Roman" w:eastAsiaTheme="minorHAnsi" w:hAnsi="Times New Roman"/>
          <w:b w:val="0"/>
          <w:i w:val="0"/>
          <w:color w:val="1F497D" w:themeColor="text2"/>
          <w:sz w:val="24"/>
          <w:lang w:val="ru-RU"/>
        </w:rPr>
        <w:t>Организатор конкурса обязан проинформировать Главного эксперта за 12 месяцев до начала конкурса о номенклатуре используемого на конкурсе оборудования, материалов, образцов и т.п., которые будут представлены для конкурса, с тем, чтобы группа разработчиков могла начать составление заданий.</w:t>
      </w:r>
    </w:p>
    <w:p w:rsidR="00104FCC" w:rsidRPr="00621741" w:rsidRDefault="00104FCC" w:rsidP="00621741">
      <w:pPr>
        <w:pStyle w:val="2"/>
        <w:jc w:val="both"/>
        <w:rPr>
          <w:rFonts w:ascii="Times New Roman" w:eastAsiaTheme="minorHAnsi" w:hAnsi="Times New Roman"/>
          <w:b w:val="0"/>
          <w:i w:val="0"/>
          <w:color w:val="1F497D" w:themeColor="text2"/>
          <w:sz w:val="24"/>
          <w:lang w:val="ru-RU"/>
        </w:rPr>
      </w:pPr>
      <w:r w:rsidRPr="00621741">
        <w:rPr>
          <w:rFonts w:ascii="Times New Roman" w:eastAsiaTheme="minorHAnsi" w:hAnsi="Times New Roman"/>
          <w:b w:val="0"/>
          <w:i w:val="0"/>
          <w:color w:val="1F497D" w:themeColor="text2"/>
          <w:sz w:val="24"/>
          <w:lang w:val="ru-RU"/>
        </w:rPr>
        <w:t>Насколько это возможно, номенклатура должна быть «международной».</w:t>
      </w:r>
    </w:p>
    <w:p w:rsidR="00104FCC" w:rsidRPr="00621741" w:rsidRDefault="00104FCC" w:rsidP="00621741">
      <w:pPr>
        <w:pStyle w:val="2"/>
        <w:jc w:val="both"/>
        <w:rPr>
          <w:rFonts w:ascii="Times New Roman" w:eastAsiaTheme="minorHAnsi" w:hAnsi="Times New Roman"/>
          <w:b w:val="0"/>
          <w:i w:val="0"/>
          <w:color w:val="1F497D" w:themeColor="text2"/>
          <w:sz w:val="24"/>
          <w:lang w:val="ru-RU"/>
        </w:rPr>
      </w:pPr>
      <w:r w:rsidRPr="00621741">
        <w:rPr>
          <w:rFonts w:ascii="Times New Roman" w:eastAsiaTheme="minorHAnsi" w:hAnsi="Times New Roman"/>
          <w:b w:val="0"/>
          <w:i w:val="0"/>
          <w:color w:val="1F497D" w:themeColor="text2"/>
          <w:sz w:val="24"/>
          <w:lang w:val="ru-RU"/>
        </w:rPr>
        <w:t>Технический координатор размещает необходимую техническую информацию (инструкции для оборудования, материалов и т.п.) в Инфраструктурном списке сразу же после утверждения номенклатуры.</w:t>
      </w:r>
    </w:p>
    <w:p w:rsidR="00104FCC" w:rsidRPr="00621741" w:rsidRDefault="00104FCC" w:rsidP="00621741">
      <w:pPr>
        <w:pStyle w:val="2"/>
        <w:jc w:val="both"/>
        <w:rPr>
          <w:rFonts w:ascii="Times New Roman" w:eastAsiaTheme="minorHAnsi" w:hAnsi="Times New Roman"/>
          <w:b w:val="0"/>
          <w:i w:val="0"/>
          <w:color w:val="1F497D" w:themeColor="text2"/>
          <w:sz w:val="24"/>
          <w:lang w:val="ru-RU"/>
        </w:rPr>
      </w:pPr>
      <w:r w:rsidRPr="00621741">
        <w:rPr>
          <w:rFonts w:ascii="Times New Roman" w:eastAsiaTheme="minorHAnsi" w:hAnsi="Times New Roman"/>
          <w:b w:val="0"/>
          <w:i w:val="0"/>
          <w:color w:val="1F497D" w:themeColor="text2"/>
          <w:sz w:val="24"/>
          <w:lang w:val="ru-RU"/>
        </w:rPr>
        <w:t>Список имеющихся в наличии уникальных расходных материалов (например, комплектующих для построения систем управления), должен быть размещен в Инфраструктурном списке с фотографиями и номерами артикулов сразу же после утверждения такого списка.</w:t>
      </w:r>
    </w:p>
    <w:p w:rsidR="000C1ED0" w:rsidRPr="00B12F09" w:rsidRDefault="000C1ED0" w:rsidP="00104FCC">
      <w:pPr>
        <w:pStyle w:val="2"/>
        <w:rPr>
          <w:rFonts w:ascii="Times New Roman" w:hAnsi="Times New Roman"/>
          <w:color w:val="4F81BD" w:themeColor="accent1"/>
          <w:sz w:val="24"/>
          <w:lang w:val="ru-RU"/>
        </w:rPr>
      </w:pPr>
      <w:r w:rsidRPr="00B12F09">
        <w:rPr>
          <w:rFonts w:ascii="Times New Roman" w:hAnsi="Times New Roman"/>
          <w:color w:val="000000" w:themeColor="text1"/>
          <w:sz w:val="24"/>
          <w:lang w:val="ru-RU"/>
        </w:rPr>
        <w:t>3.11</w:t>
      </w:r>
      <w:r w:rsidRPr="00B12F09">
        <w:rPr>
          <w:rFonts w:ascii="Times New Roman" w:hAnsi="Times New Roman"/>
          <w:color w:val="000000" w:themeColor="text1"/>
          <w:sz w:val="24"/>
          <w:lang w:val="ru-RU"/>
        </w:rPr>
        <w:tab/>
        <w:t>Особенности материала и детали производства</w:t>
      </w:r>
    </w:p>
    <w:p w:rsidR="008C57D3" w:rsidRPr="00B12F09" w:rsidRDefault="000C1ED0" w:rsidP="00621741">
      <w:pPr>
        <w:ind w:left="709"/>
        <w:jc w:val="both"/>
        <w:rPr>
          <w:rFonts w:ascii="Times New Roman" w:hAnsi="Times New Roman" w:cs="Times New Roman"/>
          <w:color w:val="4F81BD" w:themeColor="accent1"/>
          <w:sz w:val="24"/>
          <w:szCs w:val="24"/>
        </w:rPr>
      </w:pPr>
      <w:r w:rsidRPr="00BB4E5D">
        <w:rPr>
          <w:rFonts w:ascii="Times New Roman" w:hAnsi="Times New Roman" w:cs="Times New Roman"/>
          <w:color w:val="4F81BD" w:themeColor="accent1"/>
          <w:sz w:val="24"/>
          <w:szCs w:val="24"/>
        </w:rPr>
        <w:t xml:space="preserve">Организаторы конкурса должны разместить на Форуме спецификации для </w:t>
      </w:r>
      <w:r w:rsidR="00327789" w:rsidRPr="00BB4E5D">
        <w:rPr>
          <w:rFonts w:ascii="Times New Roman" w:hAnsi="Times New Roman" w:cs="Times New Roman"/>
          <w:color w:val="4F81BD" w:themeColor="accent1"/>
          <w:sz w:val="24"/>
          <w:szCs w:val="24"/>
        </w:rPr>
        <w:t>программируемого реле</w:t>
      </w:r>
      <w:r w:rsidRPr="00BB4E5D">
        <w:rPr>
          <w:rFonts w:ascii="Times New Roman" w:hAnsi="Times New Roman" w:cs="Times New Roman"/>
          <w:color w:val="4F81BD" w:themeColor="accent1"/>
          <w:sz w:val="24"/>
          <w:szCs w:val="24"/>
        </w:rPr>
        <w:t xml:space="preserve"> (указывающие тип и количество оборудования) не позднее, чем за </w:t>
      </w:r>
      <w:r w:rsidR="004A323B" w:rsidRPr="00BB4E5D">
        <w:rPr>
          <w:rFonts w:ascii="Times New Roman" w:hAnsi="Times New Roman" w:cs="Times New Roman"/>
          <w:color w:val="4F81BD" w:themeColor="accent1"/>
          <w:sz w:val="24"/>
          <w:szCs w:val="24"/>
        </w:rPr>
        <w:t>3</w:t>
      </w:r>
      <w:r w:rsidRPr="00BB4E5D">
        <w:rPr>
          <w:rFonts w:ascii="Times New Roman" w:hAnsi="Times New Roman" w:cs="Times New Roman"/>
          <w:color w:val="4F81BD" w:themeColor="accent1"/>
          <w:sz w:val="24"/>
          <w:szCs w:val="24"/>
        </w:rPr>
        <w:t xml:space="preserve"> </w:t>
      </w:r>
      <w:proofErr w:type="spellStart"/>
      <w:r w:rsidRPr="00BB4E5D">
        <w:rPr>
          <w:rFonts w:ascii="Times New Roman" w:hAnsi="Times New Roman" w:cs="Times New Roman"/>
          <w:color w:val="4F81BD" w:themeColor="accent1"/>
          <w:sz w:val="24"/>
          <w:szCs w:val="24"/>
        </w:rPr>
        <w:t>мес</w:t>
      </w:r>
      <w:proofErr w:type="spellEnd"/>
      <w:r w:rsidRPr="00BB4E5D">
        <w:rPr>
          <w:rFonts w:ascii="Times New Roman" w:hAnsi="Times New Roman" w:cs="Times New Roman"/>
          <w:color w:val="4F81BD" w:themeColor="accent1"/>
          <w:sz w:val="24"/>
          <w:szCs w:val="24"/>
        </w:rPr>
        <w:t xml:space="preserve"> до конкурса.</w:t>
      </w:r>
    </w:p>
    <w:p w:rsidR="005172FC" w:rsidRPr="00B12F09" w:rsidRDefault="005172FC" w:rsidP="005172FC">
      <w:pPr>
        <w:pStyle w:val="1"/>
        <w:rPr>
          <w:rFonts w:ascii="Times New Roman" w:hAnsi="Times New Roman"/>
          <w:lang w:val="ru-RU"/>
        </w:rPr>
      </w:pPr>
      <w:bookmarkStart w:id="3" w:name="_Toc409971276"/>
      <w:r w:rsidRPr="00B12F09">
        <w:rPr>
          <w:rFonts w:ascii="Times New Roman" w:hAnsi="Times New Roman"/>
          <w:u w:val="none"/>
          <w:lang w:val="ru-RU"/>
        </w:rPr>
        <w:t>4.</w:t>
      </w:r>
      <w:r w:rsidRPr="00B12F09">
        <w:rPr>
          <w:rFonts w:ascii="Times New Roman" w:hAnsi="Times New Roman"/>
          <w:u w:val="none"/>
          <w:lang w:val="ru-RU"/>
        </w:rPr>
        <w:tab/>
      </w:r>
      <w:r w:rsidRPr="00B12F09">
        <w:rPr>
          <w:rFonts w:ascii="Times New Roman" w:hAnsi="Times New Roman"/>
          <w:lang w:val="ru-RU"/>
        </w:rPr>
        <w:t>УПРАВЛЕНИЕ КОМПЕТЕНЦИЕЙ</w:t>
      </w:r>
      <w:bookmarkEnd w:id="3"/>
    </w:p>
    <w:p w:rsidR="005172FC" w:rsidRPr="00B12F09" w:rsidRDefault="005172FC" w:rsidP="005172FC">
      <w:pPr>
        <w:pStyle w:val="2"/>
        <w:rPr>
          <w:rFonts w:ascii="Times New Roman" w:hAnsi="Times New Roman"/>
          <w:color w:val="4F81BD" w:themeColor="accent1"/>
          <w:sz w:val="24"/>
          <w:lang w:val="ru-RU"/>
        </w:rPr>
      </w:pPr>
      <w:r w:rsidRPr="00B12F09">
        <w:rPr>
          <w:rFonts w:ascii="Times New Roman" w:hAnsi="Times New Roman"/>
          <w:sz w:val="24"/>
          <w:lang w:val="ru-RU"/>
        </w:rPr>
        <w:t xml:space="preserve">4.1 </w:t>
      </w:r>
      <w:r w:rsidRPr="00B12F09">
        <w:rPr>
          <w:rFonts w:ascii="Times New Roman" w:hAnsi="Times New Roman"/>
          <w:sz w:val="24"/>
          <w:lang w:val="ru-RU"/>
        </w:rPr>
        <w:tab/>
      </w:r>
      <w:r w:rsidRPr="00B12F09">
        <w:rPr>
          <w:rFonts w:ascii="Times New Roman" w:hAnsi="Times New Roman"/>
          <w:color w:val="000000" w:themeColor="text1"/>
          <w:sz w:val="24"/>
          <w:lang w:val="ru-RU"/>
        </w:rPr>
        <w:t>Дискуссионный форум</w:t>
      </w:r>
    </w:p>
    <w:p w:rsidR="005172FC" w:rsidRPr="00621741" w:rsidRDefault="005172FC" w:rsidP="005172FC">
      <w:pPr>
        <w:ind w:left="709"/>
        <w:jc w:val="both"/>
        <w:rPr>
          <w:rFonts w:ascii="Times New Roman" w:hAnsi="Times New Roman" w:cs="Times New Roman"/>
          <w:color w:val="1F497D" w:themeColor="text2"/>
          <w:sz w:val="24"/>
          <w:szCs w:val="24"/>
        </w:rPr>
      </w:pPr>
      <w:r w:rsidRPr="00621741">
        <w:rPr>
          <w:rFonts w:ascii="Times New Roman" w:hAnsi="Times New Roman" w:cs="Times New Roman"/>
          <w:color w:val="1F497D" w:themeColor="text2"/>
          <w:sz w:val="24"/>
          <w:szCs w:val="24"/>
        </w:rPr>
        <w:t>До начала конкурса все обсуждения, обмен сообщениями, сотрудничество и процесс принятия решений по компетенции происходят на дискуссионном форуме, посвященном соответствующей специальности (http://</w:t>
      </w:r>
      <w:r w:rsidRPr="00621741">
        <w:rPr>
          <w:rFonts w:ascii="Times New Roman" w:hAnsi="Times New Roman" w:cs="Times New Roman"/>
          <w:color w:val="1F497D" w:themeColor="text2"/>
          <w:sz w:val="24"/>
          <w:szCs w:val="24"/>
          <w:lang w:val="en-US"/>
        </w:rPr>
        <w:t>forum</w:t>
      </w:r>
      <w:r w:rsidRPr="00621741">
        <w:rPr>
          <w:rFonts w:ascii="Times New Roman" w:hAnsi="Times New Roman" w:cs="Times New Roman"/>
          <w:color w:val="1F497D" w:themeColor="text2"/>
          <w:sz w:val="24"/>
          <w:szCs w:val="24"/>
        </w:rPr>
        <w:t>.</w:t>
      </w:r>
      <w:proofErr w:type="spellStart"/>
      <w:r w:rsidRPr="00621741">
        <w:rPr>
          <w:rFonts w:ascii="Times New Roman" w:hAnsi="Times New Roman" w:cs="Times New Roman"/>
          <w:color w:val="1F497D" w:themeColor="text2"/>
          <w:sz w:val="24"/>
          <w:szCs w:val="24"/>
        </w:rPr>
        <w:t>worldskills</w:t>
      </w:r>
      <w:r w:rsidRPr="00621741">
        <w:rPr>
          <w:rFonts w:ascii="Times New Roman" w:hAnsi="Times New Roman" w:cs="Times New Roman"/>
          <w:color w:val="1F497D" w:themeColor="text2"/>
          <w:sz w:val="24"/>
          <w:szCs w:val="24"/>
          <w:lang w:val="en-US"/>
        </w:rPr>
        <w:t>russia</w:t>
      </w:r>
      <w:proofErr w:type="spellEnd"/>
      <w:r w:rsidRPr="00621741">
        <w:rPr>
          <w:rFonts w:ascii="Times New Roman" w:hAnsi="Times New Roman" w:cs="Times New Roman"/>
          <w:color w:val="1F497D" w:themeColor="text2"/>
          <w:sz w:val="24"/>
          <w:szCs w:val="24"/>
        </w:rPr>
        <w:t>.</w:t>
      </w:r>
      <w:r w:rsidRPr="00621741">
        <w:rPr>
          <w:rFonts w:ascii="Times New Roman" w:hAnsi="Times New Roman" w:cs="Times New Roman"/>
          <w:color w:val="1F497D" w:themeColor="text2"/>
          <w:sz w:val="24"/>
          <w:szCs w:val="24"/>
          <w:lang w:val="en-US"/>
        </w:rPr>
        <w:t>org</w:t>
      </w:r>
      <w:r w:rsidRPr="00621741">
        <w:rPr>
          <w:rFonts w:ascii="Times New Roman" w:hAnsi="Times New Roman" w:cs="Times New Roman"/>
          <w:color w:val="1F497D" w:themeColor="text2"/>
          <w:sz w:val="24"/>
          <w:szCs w:val="24"/>
        </w:rPr>
        <w:t xml:space="preserve">). Все решения, принимаемые в отношении какого-либо навыка, имеют силу лишь будучи принятыми на таком форуме. Модератором форума является Главный эксперт </w:t>
      </w:r>
      <w:r w:rsidR="00D15FC6" w:rsidRPr="00621741">
        <w:rPr>
          <w:rFonts w:ascii="Times New Roman" w:hAnsi="Times New Roman" w:cs="Times New Roman"/>
          <w:color w:val="1F497D" w:themeColor="text2"/>
          <w:sz w:val="24"/>
          <w:szCs w:val="24"/>
          <w:lang w:val="en-US"/>
        </w:rPr>
        <w:t>J</w:t>
      </w:r>
      <w:r w:rsidRPr="00621741">
        <w:rPr>
          <w:rFonts w:ascii="Times New Roman" w:hAnsi="Times New Roman" w:cs="Times New Roman"/>
          <w:color w:val="1F497D" w:themeColor="text2"/>
          <w:sz w:val="24"/>
          <w:szCs w:val="24"/>
          <w:lang w:val="en-US"/>
        </w:rPr>
        <w:t>SR</w:t>
      </w:r>
      <w:r w:rsidRPr="00621741">
        <w:rPr>
          <w:rFonts w:ascii="Times New Roman" w:hAnsi="Times New Roman" w:cs="Times New Roman"/>
          <w:color w:val="1F497D" w:themeColor="text2"/>
          <w:sz w:val="24"/>
          <w:szCs w:val="24"/>
        </w:rPr>
        <w:t xml:space="preserve"> (или Эксперт </w:t>
      </w:r>
      <w:r w:rsidR="00D15FC6" w:rsidRPr="00621741">
        <w:rPr>
          <w:rFonts w:ascii="Times New Roman" w:hAnsi="Times New Roman" w:cs="Times New Roman"/>
          <w:color w:val="1F497D" w:themeColor="text2"/>
          <w:sz w:val="24"/>
          <w:szCs w:val="24"/>
          <w:lang w:val="en-US"/>
        </w:rPr>
        <w:t>J</w:t>
      </w:r>
      <w:r w:rsidRPr="00621741">
        <w:rPr>
          <w:rFonts w:ascii="Times New Roman" w:hAnsi="Times New Roman" w:cs="Times New Roman"/>
          <w:color w:val="1F497D" w:themeColor="text2"/>
          <w:sz w:val="24"/>
          <w:szCs w:val="24"/>
          <w:lang w:val="en-US"/>
        </w:rPr>
        <w:t>SR</w:t>
      </w:r>
      <w:r w:rsidRPr="00621741">
        <w:rPr>
          <w:rFonts w:ascii="Times New Roman" w:hAnsi="Times New Roman" w:cs="Times New Roman"/>
          <w:color w:val="1F497D" w:themeColor="text2"/>
          <w:sz w:val="24"/>
          <w:szCs w:val="24"/>
        </w:rPr>
        <w:t xml:space="preserve">, назначенный на этот пост Главным экспертом </w:t>
      </w:r>
      <w:r w:rsidR="00D15FC6" w:rsidRPr="00621741">
        <w:rPr>
          <w:rFonts w:ascii="Times New Roman" w:hAnsi="Times New Roman" w:cs="Times New Roman"/>
          <w:color w:val="1F497D" w:themeColor="text2"/>
          <w:sz w:val="24"/>
          <w:szCs w:val="24"/>
          <w:lang w:val="en-US"/>
        </w:rPr>
        <w:t>J</w:t>
      </w:r>
      <w:r w:rsidRPr="00621741">
        <w:rPr>
          <w:rFonts w:ascii="Times New Roman" w:hAnsi="Times New Roman" w:cs="Times New Roman"/>
          <w:color w:val="1F497D" w:themeColor="text2"/>
          <w:sz w:val="24"/>
          <w:szCs w:val="24"/>
          <w:lang w:val="en-US"/>
        </w:rPr>
        <w:t>SR</w:t>
      </w:r>
      <w:r w:rsidRPr="00621741">
        <w:rPr>
          <w:rFonts w:ascii="Times New Roman" w:hAnsi="Times New Roman" w:cs="Times New Roman"/>
          <w:color w:val="1F497D" w:themeColor="text2"/>
          <w:sz w:val="24"/>
          <w:szCs w:val="24"/>
        </w:rPr>
        <w:t>). Временные рамки для обмена сообщениями и требования к разработке конкурса устанавливаются Правилами конкурса.</w:t>
      </w:r>
    </w:p>
    <w:p w:rsidR="000C1ED0" w:rsidRPr="00621741" w:rsidRDefault="000C1ED0" w:rsidP="000C1ED0">
      <w:pPr>
        <w:ind w:left="709"/>
        <w:jc w:val="both"/>
        <w:rPr>
          <w:rFonts w:ascii="Times New Roman" w:hAnsi="Times New Roman" w:cs="Times New Roman"/>
          <w:color w:val="1F497D" w:themeColor="text2"/>
          <w:sz w:val="24"/>
          <w:szCs w:val="24"/>
        </w:rPr>
      </w:pPr>
      <w:r w:rsidRPr="00621741">
        <w:rPr>
          <w:rFonts w:ascii="Times New Roman" w:hAnsi="Times New Roman" w:cs="Times New Roman"/>
          <w:color w:val="1F497D" w:themeColor="text2"/>
          <w:sz w:val="24"/>
          <w:szCs w:val="24"/>
        </w:rPr>
        <w:t>Все предконкурсные обсуждения проходят в экспертной группе</w:t>
      </w:r>
      <w:r w:rsidR="00621741">
        <w:rPr>
          <w:rFonts w:ascii="Times New Roman" w:hAnsi="Times New Roman" w:cs="Times New Roman"/>
          <w:color w:val="1F497D" w:themeColor="text2"/>
          <w:sz w:val="24"/>
          <w:szCs w:val="24"/>
        </w:rPr>
        <w:t xml:space="preserve"> </w:t>
      </w:r>
      <w:r w:rsidRPr="00621741">
        <w:rPr>
          <w:rFonts w:ascii="Times New Roman" w:hAnsi="Times New Roman" w:cs="Times New Roman"/>
          <w:color w:val="1F497D" w:themeColor="text2"/>
          <w:sz w:val="24"/>
          <w:szCs w:val="24"/>
        </w:rPr>
        <w:t>(</w:t>
      </w:r>
      <w:hyperlink r:id="rId8" w:history="1">
        <w:r w:rsidR="00621741" w:rsidRPr="00A210E9">
          <w:rPr>
            <w:rStyle w:val="a5"/>
            <w:rFonts w:ascii="Times New Roman" w:hAnsi="Times New Roman" w:cs="Times New Roman"/>
            <w:sz w:val="24"/>
            <w:szCs w:val="24"/>
          </w:rPr>
          <w:t>https://www.facebook.com/</w:t>
        </w:r>
      </w:hyperlink>
      <w:r w:rsidRPr="00621741">
        <w:rPr>
          <w:rFonts w:ascii="Times New Roman" w:hAnsi="Times New Roman" w:cs="Times New Roman"/>
          <w:color w:val="1F497D" w:themeColor="text2"/>
          <w:sz w:val="24"/>
          <w:szCs w:val="24"/>
        </w:rPr>
        <w:t>).</w:t>
      </w:r>
      <w:r w:rsidR="00621741">
        <w:rPr>
          <w:rFonts w:ascii="Times New Roman" w:hAnsi="Times New Roman" w:cs="Times New Roman"/>
          <w:color w:val="1F497D" w:themeColor="text2"/>
          <w:sz w:val="24"/>
          <w:szCs w:val="24"/>
        </w:rPr>
        <w:t xml:space="preserve"> </w:t>
      </w:r>
      <w:r w:rsidRPr="00621741">
        <w:rPr>
          <w:rFonts w:ascii="Times New Roman" w:hAnsi="Times New Roman" w:cs="Times New Roman"/>
          <w:color w:val="1F497D" w:themeColor="text2"/>
          <w:sz w:val="24"/>
          <w:szCs w:val="24"/>
        </w:rPr>
        <w:t xml:space="preserve">Изменения принимаются только после предварительного обсуждения на форуме. Главный Эксперт и сертифицированные </w:t>
      </w:r>
      <w:r w:rsidRPr="00621741">
        <w:rPr>
          <w:rFonts w:ascii="Times New Roman" w:hAnsi="Times New Roman" w:cs="Times New Roman"/>
          <w:color w:val="1F497D" w:themeColor="text2"/>
          <w:sz w:val="24"/>
          <w:szCs w:val="24"/>
        </w:rPr>
        <w:lastRenderedPageBreak/>
        <w:t>эксперты являются модераторами. В правилах соревнований указаны временной интервал и требования при разработке заданий</w:t>
      </w:r>
    </w:p>
    <w:p w:rsidR="005172FC" w:rsidRPr="00B12F09" w:rsidRDefault="005172FC" w:rsidP="005172FC">
      <w:pPr>
        <w:pStyle w:val="2"/>
        <w:rPr>
          <w:rFonts w:ascii="Times New Roman" w:hAnsi="Times New Roman"/>
          <w:color w:val="000000" w:themeColor="text1"/>
          <w:sz w:val="24"/>
          <w:lang w:val="ru-RU"/>
        </w:rPr>
      </w:pPr>
      <w:r w:rsidRPr="00B12F09">
        <w:rPr>
          <w:rFonts w:ascii="Times New Roman" w:hAnsi="Times New Roman"/>
          <w:color w:val="000000" w:themeColor="text1"/>
          <w:sz w:val="24"/>
          <w:lang w:val="ru-RU"/>
        </w:rPr>
        <w:t>4.2</w:t>
      </w:r>
      <w:r w:rsidRPr="00B12F09">
        <w:rPr>
          <w:rFonts w:ascii="Times New Roman" w:hAnsi="Times New Roman"/>
          <w:color w:val="000000" w:themeColor="text1"/>
          <w:sz w:val="24"/>
          <w:lang w:val="ru-RU"/>
        </w:rPr>
        <w:tab/>
        <w:t>Информация для участников конкурса</w:t>
      </w:r>
    </w:p>
    <w:p w:rsidR="005172FC" w:rsidRPr="00B12F09" w:rsidRDefault="005172FC" w:rsidP="005172FC">
      <w:pPr>
        <w:ind w:left="709"/>
        <w:jc w:val="both"/>
        <w:rPr>
          <w:rFonts w:ascii="Times New Roman" w:hAnsi="Times New Roman" w:cs="Times New Roman"/>
          <w:sz w:val="24"/>
          <w:szCs w:val="24"/>
        </w:rPr>
      </w:pPr>
      <w:r w:rsidRPr="00B12F09">
        <w:rPr>
          <w:rFonts w:ascii="Times New Roman" w:hAnsi="Times New Roman" w:cs="Times New Roman"/>
          <w:sz w:val="24"/>
          <w:szCs w:val="24"/>
        </w:rPr>
        <w:t>Всю информацию для зарегистрированных участников конкурса можно получить в Центре для участников (http://www.worldskills.</w:t>
      </w:r>
      <w:r w:rsidRPr="00B12F09">
        <w:rPr>
          <w:rFonts w:ascii="Times New Roman" w:hAnsi="Times New Roman" w:cs="Times New Roman"/>
          <w:sz w:val="24"/>
          <w:szCs w:val="24"/>
          <w:lang w:val="en-US"/>
        </w:rPr>
        <w:t>org</w:t>
      </w:r>
      <w:r w:rsidRPr="00B12F09">
        <w:rPr>
          <w:rFonts w:ascii="Times New Roman" w:hAnsi="Times New Roman" w:cs="Times New Roman"/>
          <w:sz w:val="24"/>
          <w:szCs w:val="24"/>
        </w:rPr>
        <w:t>).</w:t>
      </w:r>
    </w:p>
    <w:p w:rsidR="005172FC" w:rsidRPr="00B12F09" w:rsidRDefault="005172FC" w:rsidP="005172FC">
      <w:pPr>
        <w:ind w:left="709"/>
        <w:jc w:val="both"/>
        <w:rPr>
          <w:rFonts w:ascii="Times New Roman" w:hAnsi="Times New Roman" w:cs="Times New Roman"/>
          <w:sz w:val="24"/>
          <w:szCs w:val="24"/>
        </w:rPr>
      </w:pPr>
      <w:r w:rsidRPr="00B12F09">
        <w:rPr>
          <w:rFonts w:ascii="Times New Roman" w:hAnsi="Times New Roman" w:cs="Times New Roman"/>
          <w:sz w:val="24"/>
          <w:szCs w:val="24"/>
        </w:rPr>
        <w:t>Такая информация включает в себя:</w:t>
      </w:r>
    </w:p>
    <w:p w:rsidR="005172FC" w:rsidRPr="00B12F09" w:rsidRDefault="005172FC" w:rsidP="005172FC">
      <w:pPr>
        <w:numPr>
          <w:ilvl w:val="0"/>
          <w:numId w:val="3"/>
        </w:numPr>
        <w:tabs>
          <w:tab w:val="clear" w:pos="720"/>
          <w:tab w:val="num" w:pos="993"/>
        </w:tabs>
        <w:spacing w:after="0" w:line="240" w:lineRule="auto"/>
        <w:ind w:left="709" w:firstLine="0"/>
        <w:jc w:val="both"/>
        <w:rPr>
          <w:rFonts w:ascii="Times New Roman" w:hAnsi="Times New Roman" w:cs="Times New Roman"/>
          <w:sz w:val="24"/>
          <w:szCs w:val="24"/>
        </w:rPr>
      </w:pPr>
      <w:r w:rsidRPr="00B12F09">
        <w:rPr>
          <w:rFonts w:ascii="Times New Roman" w:hAnsi="Times New Roman" w:cs="Times New Roman"/>
          <w:sz w:val="24"/>
          <w:szCs w:val="24"/>
        </w:rPr>
        <w:t>Правила конкурса</w:t>
      </w:r>
    </w:p>
    <w:p w:rsidR="005172FC" w:rsidRPr="00B12F09" w:rsidRDefault="005172FC" w:rsidP="005172FC">
      <w:pPr>
        <w:numPr>
          <w:ilvl w:val="0"/>
          <w:numId w:val="3"/>
        </w:numPr>
        <w:tabs>
          <w:tab w:val="clear" w:pos="720"/>
          <w:tab w:val="num" w:pos="993"/>
        </w:tabs>
        <w:spacing w:after="0" w:line="240" w:lineRule="auto"/>
        <w:ind w:left="709" w:firstLine="0"/>
        <w:jc w:val="both"/>
        <w:rPr>
          <w:rFonts w:ascii="Times New Roman" w:hAnsi="Times New Roman" w:cs="Times New Roman"/>
          <w:sz w:val="24"/>
          <w:szCs w:val="24"/>
        </w:rPr>
      </w:pPr>
      <w:r w:rsidRPr="00B12F09">
        <w:rPr>
          <w:rFonts w:ascii="Times New Roman" w:hAnsi="Times New Roman" w:cs="Times New Roman"/>
          <w:sz w:val="24"/>
          <w:szCs w:val="24"/>
        </w:rPr>
        <w:t>Технические описания</w:t>
      </w:r>
    </w:p>
    <w:p w:rsidR="005172FC" w:rsidRPr="00B12F09" w:rsidRDefault="005172FC" w:rsidP="005172FC">
      <w:pPr>
        <w:numPr>
          <w:ilvl w:val="0"/>
          <w:numId w:val="3"/>
        </w:numPr>
        <w:tabs>
          <w:tab w:val="clear" w:pos="720"/>
          <w:tab w:val="num" w:pos="993"/>
        </w:tabs>
        <w:spacing w:after="0" w:line="240" w:lineRule="auto"/>
        <w:ind w:left="709" w:firstLine="0"/>
        <w:jc w:val="both"/>
        <w:rPr>
          <w:rFonts w:ascii="Times New Roman" w:hAnsi="Times New Roman" w:cs="Times New Roman"/>
          <w:sz w:val="24"/>
          <w:szCs w:val="24"/>
        </w:rPr>
      </w:pPr>
      <w:r w:rsidRPr="00B12F09">
        <w:rPr>
          <w:rFonts w:ascii="Times New Roman" w:hAnsi="Times New Roman" w:cs="Times New Roman"/>
          <w:sz w:val="24"/>
          <w:szCs w:val="24"/>
        </w:rPr>
        <w:t>Конкурсные задания</w:t>
      </w:r>
    </w:p>
    <w:p w:rsidR="005172FC" w:rsidRPr="00B12F09" w:rsidRDefault="005172FC" w:rsidP="005172FC">
      <w:pPr>
        <w:numPr>
          <w:ilvl w:val="0"/>
          <w:numId w:val="3"/>
        </w:numPr>
        <w:tabs>
          <w:tab w:val="clear" w:pos="720"/>
          <w:tab w:val="num" w:pos="993"/>
        </w:tabs>
        <w:spacing w:after="0" w:line="240" w:lineRule="auto"/>
        <w:ind w:left="709" w:firstLine="0"/>
        <w:jc w:val="both"/>
        <w:rPr>
          <w:rFonts w:ascii="Times New Roman" w:hAnsi="Times New Roman" w:cs="Times New Roman"/>
          <w:sz w:val="24"/>
          <w:szCs w:val="24"/>
        </w:rPr>
      </w:pPr>
      <w:r w:rsidRPr="00B12F09">
        <w:rPr>
          <w:rFonts w:ascii="Times New Roman" w:hAnsi="Times New Roman" w:cs="Times New Roman"/>
          <w:sz w:val="24"/>
          <w:szCs w:val="24"/>
        </w:rPr>
        <w:t>Другую информацию, относящуюся к конкурсу.</w:t>
      </w:r>
    </w:p>
    <w:p w:rsidR="005172FC" w:rsidRPr="00B12F09" w:rsidRDefault="005172FC" w:rsidP="005172FC">
      <w:pPr>
        <w:jc w:val="both"/>
        <w:rPr>
          <w:rFonts w:ascii="Times New Roman" w:hAnsi="Times New Roman" w:cs="Times New Roman"/>
          <w:color w:val="000000" w:themeColor="text1"/>
          <w:sz w:val="24"/>
          <w:szCs w:val="24"/>
        </w:rPr>
      </w:pPr>
    </w:p>
    <w:p w:rsidR="005172FC" w:rsidRPr="00B12F09" w:rsidRDefault="005172FC" w:rsidP="005172FC">
      <w:pPr>
        <w:pStyle w:val="2"/>
        <w:rPr>
          <w:rFonts w:ascii="Times New Roman" w:hAnsi="Times New Roman"/>
          <w:color w:val="000000" w:themeColor="text1"/>
          <w:sz w:val="24"/>
          <w:lang w:val="ru-RU"/>
        </w:rPr>
      </w:pPr>
      <w:r w:rsidRPr="00B12F09">
        <w:rPr>
          <w:rFonts w:ascii="Times New Roman" w:hAnsi="Times New Roman"/>
          <w:color w:val="000000" w:themeColor="text1"/>
          <w:sz w:val="24"/>
          <w:lang w:val="ru-RU"/>
        </w:rPr>
        <w:t>4.3</w:t>
      </w:r>
      <w:r w:rsidRPr="00B12F09">
        <w:rPr>
          <w:rFonts w:ascii="Times New Roman" w:hAnsi="Times New Roman"/>
          <w:color w:val="000000" w:themeColor="text1"/>
          <w:sz w:val="24"/>
          <w:lang w:val="ru-RU"/>
        </w:rPr>
        <w:tab/>
        <w:t>Конкурсные задания</w:t>
      </w:r>
    </w:p>
    <w:p w:rsidR="005172FC" w:rsidRPr="00B12F09" w:rsidRDefault="005172FC" w:rsidP="005172FC">
      <w:pPr>
        <w:autoSpaceDE w:val="0"/>
        <w:autoSpaceDN w:val="0"/>
        <w:adjustRightInd w:val="0"/>
        <w:ind w:left="709"/>
        <w:jc w:val="both"/>
        <w:rPr>
          <w:rFonts w:ascii="Times New Roman" w:hAnsi="Times New Roman" w:cs="Times New Roman"/>
          <w:sz w:val="24"/>
          <w:szCs w:val="24"/>
        </w:rPr>
      </w:pPr>
      <w:r w:rsidRPr="00B12F09">
        <w:rPr>
          <w:rFonts w:ascii="Times New Roman" w:hAnsi="Times New Roman" w:cs="Times New Roman"/>
          <w:sz w:val="24"/>
          <w:szCs w:val="24"/>
        </w:rPr>
        <w:t xml:space="preserve">Обнародованные конкурсные задания можно получить на сайте </w:t>
      </w:r>
      <w:proofErr w:type="spellStart"/>
      <w:r w:rsidRPr="00B12F09">
        <w:rPr>
          <w:rFonts w:ascii="Times New Roman" w:hAnsi="Times New Roman" w:cs="Times New Roman"/>
          <w:sz w:val="24"/>
          <w:szCs w:val="24"/>
          <w:lang w:val="en-US"/>
        </w:rPr>
        <w:t>worldskills</w:t>
      </w:r>
      <w:proofErr w:type="spellEnd"/>
      <w:r w:rsidRPr="00B12F09">
        <w:rPr>
          <w:rFonts w:ascii="Times New Roman" w:hAnsi="Times New Roman" w:cs="Times New Roman"/>
          <w:sz w:val="24"/>
          <w:szCs w:val="24"/>
        </w:rPr>
        <w:t>.</w:t>
      </w:r>
      <w:r w:rsidRPr="00B12F09">
        <w:rPr>
          <w:rFonts w:ascii="Times New Roman" w:hAnsi="Times New Roman" w:cs="Times New Roman"/>
          <w:sz w:val="24"/>
          <w:szCs w:val="24"/>
          <w:lang w:val="en-US"/>
        </w:rPr>
        <w:t>org</w:t>
      </w:r>
      <w:r w:rsidRPr="00B12F09">
        <w:rPr>
          <w:rFonts w:ascii="Times New Roman" w:hAnsi="Times New Roman" w:cs="Times New Roman"/>
          <w:sz w:val="24"/>
          <w:szCs w:val="24"/>
        </w:rPr>
        <w:t xml:space="preserve"> (http://www.worldskills.org/testprojects) и в Центре для участников (</w:t>
      </w:r>
      <w:hyperlink r:id="rId9" w:history="1">
        <w:r w:rsidRPr="00B12F09">
          <w:rPr>
            <w:rStyle w:val="a5"/>
            <w:rFonts w:ascii="Times New Roman" w:hAnsi="Times New Roman" w:cs="Times New Roman"/>
            <w:color w:val="auto"/>
            <w:sz w:val="24"/>
            <w:szCs w:val="24"/>
          </w:rPr>
          <w:t>http://www.worldskills.org/competitorcentre</w:t>
        </w:r>
      </w:hyperlink>
      <w:r w:rsidRPr="00B12F09">
        <w:rPr>
          <w:rFonts w:ascii="Times New Roman" w:hAnsi="Times New Roman" w:cs="Times New Roman"/>
          <w:sz w:val="24"/>
          <w:szCs w:val="24"/>
        </w:rPr>
        <w:t>).</w:t>
      </w:r>
    </w:p>
    <w:p w:rsidR="005172FC" w:rsidRPr="00B12F09" w:rsidRDefault="005172FC" w:rsidP="005172FC">
      <w:pPr>
        <w:pStyle w:val="2"/>
        <w:rPr>
          <w:rFonts w:ascii="Times New Roman" w:hAnsi="Times New Roman"/>
          <w:color w:val="000000" w:themeColor="text1"/>
          <w:sz w:val="24"/>
          <w:lang w:val="ru-RU"/>
        </w:rPr>
      </w:pPr>
      <w:r w:rsidRPr="00B12F09">
        <w:rPr>
          <w:rFonts w:ascii="Times New Roman" w:hAnsi="Times New Roman"/>
          <w:color w:val="000000" w:themeColor="text1"/>
          <w:sz w:val="24"/>
          <w:lang w:val="ru-RU"/>
        </w:rPr>
        <w:t>4.4</w:t>
      </w:r>
      <w:r w:rsidRPr="00B12F09">
        <w:rPr>
          <w:rFonts w:ascii="Times New Roman" w:hAnsi="Times New Roman"/>
          <w:color w:val="000000" w:themeColor="text1"/>
          <w:sz w:val="24"/>
          <w:lang w:val="ru-RU"/>
        </w:rPr>
        <w:tab/>
        <w:t>Текущее руководство</w:t>
      </w:r>
    </w:p>
    <w:p w:rsidR="008C57D3" w:rsidRPr="00B12F09" w:rsidRDefault="005172FC" w:rsidP="00193EF8">
      <w:pPr>
        <w:ind w:left="709"/>
        <w:jc w:val="both"/>
        <w:rPr>
          <w:rFonts w:ascii="Times New Roman" w:hAnsi="Times New Roman" w:cs="Times New Roman"/>
          <w:sz w:val="24"/>
          <w:szCs w:val="24"/>
        </w:rPr>
      </w:pPr>
      <w:r w:rsidRPr="00B12F09">
        <w:rPr>
          <w:rFonts w:ascii="Times New Roman" w:hAnsi="Times New Roman" w:cs="Times New Roman"/>
          <w:sz w:val="24"/>
          <w:szCs w:val="24"/>
        </w:rPr>
        <w:t>Текущее руководство компетенцией производится Главным экспертом по данной компетенции. Группа управления компетенцией состоит из Председателя жюри, Главного эксперта и Заместителя Главного эксперта. План управления к</w:t>
      </w:r>
      <w:r w:rsidR="00193EF8" w:rsidRPr="00B12F09">
        <w:rPr>
          <w:rFonts w:ascii="Times New Roman" w:hAnsi="Times New Roman" w:cs="Times New Roman"/>
          <w:sz w:val="24"/>
          <w:szCs w:val="24"/>
        </w:rPr>
        <w:t>омпетенцией разрабатывается за 6</w:t>
      </w:r>
      <w:r w:rsidRPr="00B12F09">
        <w:rPr>
          <w:rFonts w:ascii="Times New Roman" w:hAnsi="Times New Roman" w:cs="Times New Roman"/>
          <w:sz w:val="24"/>
          <w:szCs w:val="24"/>
        </w:rPr>
        <w:t xml:space="preserve"> месяц</w:t>
      </w:r>
      <w:r w:rsidR="00193EF8" w:rsidRPr="00B12F09">
        <w:rPr>
          <w:rFonts w:ascii="Times New Roman" w:hAnsi="Times New Roman" w:cs="Times New Roman"/>
          <w:sz w:val="24"/>
          <w:szCs w:val="24"/>
        </w:rPr>
        <w:t>ев</w:t>
      </w:r>
      <w:r w:rsidRPr="00B12F09">
        <w:rPr>
          <w:rFonts w:ascii="Times New Roman" w:hAnsi="Times New Roman" w:cs="Times New Roman"/>
          <w:sz w:val="24"/>
          <w:szCs w:val="24"/>
        </w:rPr>
        <w:t xml:space="preserve"> до начала чемпионата, а затем окончательно дорабатывается во время чемпионата совместным решением Экспертов.</w:t>
      </w:r>
    </w:p>
    <w:p w:rsidR="005172FC" w:rsidRPr="00B12F09" w:rsidRDefault="005172FC" w:rsidP="005172FC">
      <w:pPr>
        <w:pStyle w:val="1"/>
        <w:rPr>
          <w:rFonts w:ascii="Times New Roman" w:hAnsi="Times New Roman"/>
          <w:lang w:val="ru-RU"/>
        </w:rPr>
      </w:pPr>
      <w:bookmarkStart w:id="4" w:name="_Toc409971277"/>
      <w:r w:rsidRPr="00B12F09">
        <w:rPr>
          <w:rFonts w:ascii="Times New Roman" w:hAnsi="Times New Roman"/>
          <w:u w:val="none"/>
          <w:lang w:val="ru-RU"/>
        </w:rPr>
        <w:t>5.</w:t>
      </w:r>
      <w:r w:rsidRPr="00B12F09">
        <w:rPr>
          <w:rFonts w:ascii="Times New Roman" w:hAnsi="Times New Roman"/>
          <w:u w:val="none"/>
          <w:lang w:val="ru-RU"/>
        </w:rPr>
        <w:tab/>
      </w:r>
      <w:r w:rsidRPr="00B12F09">
        <w:rPr>
          <w:rFonts w:ascii="Times New Roman" w:hAnsi="Times New Roman"/>
          <w:lang w:val="ru-RU"/>
        </w:rPr>
        <w:t>ОЦЕНКА</w:t>
      </w:r>
      <w:bookmarkEnd w:id="4"/>
    </w:p>
    <w:p w:rsidR="005172FC" w:rsidRPr="00B12F09" w:rsidRDefault="005172FC" w:rsidP="005172FC">
      <w:pPr>
        <w:autoSpaceDE w:val="0"/>
        <w:autoSpaceDN w:val="0"/>
        <w:adjustRightInd w:val="0"/>
        <w:ind w:left="709"/>
        <w:jc w:val="both"/>
        <w:rPr>
          <w:rFonts w:ascii="Times New Roman" w:hAnsi="Times New Roman" w:cs="Times New Roman"/>
          <w:sz w:val="24"/>
          <w:szCs w:val="24"/>
        </w:rPr>
      </w:pPr>
      <w:r w:rsidRPr="00B12F09">
        <w:rPr>
          <w:rFonts w:ascii="Times New Roman" w:hAnsi="Times New Roman" w:cs="Times New Roman"/>
          <w:sz w:val="24"/>
          <w:szCs w:val="24"/>
        </w:rPr>
        <w:t>В данном разделе описан процесс оценки конкурсного задания / модулей Экспертами. Здесь также указаны характеристики оценок, процедуры и требования к выставлению оценок.</w:t>
      </w:r>
    </w:p>
    <w:p w:rsidR="005172FC" w:rsidRPr="00B12F09" w:rsidRDefault="005172FC" w:rsidP="005172FC">
      <w:pPr>
        <w:pStyle w:val="2"/>
        <w:rPr>
          <w:rFonts w:ascii="Times New Roman" w:hAnsi="Times New Roman"/>
          <w:sz w:val="24"/>
          <w:lang w:val="ru-RU"/>
        </w:rPr>
      </w:pPr>
      <w:r w:rsidRPr="00B12F09">
        <w:rPr>
          <w:rFonts w:ascii="Times New Roman" w:hAnsi="Times New Roman"/>
          <w:sz w:val="24"/>
          <w:lang w:val="ru-RU"/>
        </w:rPr>
        <w:t>5.1</w:t>
      </w:r>
      <w:r w:rsidRPr="00B12F09">
        <w:rPr>
          <w:rFonts w:ascii="Times New Roman" w:hAnsi="Times New Roman"/>
          <w:sz w:val="24"/>
          <w:lang w:val="ru-RU"/>
        </w:rPr>
        <w:tab/>
        <w:t>Критерии оценки</w:t>
      </w:r>
    </w:p>
    <w:p w:rsidR="005172FC" w:rsidRPr="00B12F09" w:rsidRDefault="005172FC" w:rsidP="005172FC">
      <w:pPr>
        <w:autoSpaceDE w:val="0"/>
        <w:autoSpaceDN w:val="0"/>
        <w:adjustRightInd w:val="0"/>
        <w:ind w:left="709"/>
        <w:jc w:val="both"/>
        <w:rPr>
          <w:rFonts w:ascii="Times New Roman" w:hAnsi="Times New Roman" w:cs="Times New Roman"/>
          <w:sz w:val="24"/>
          <w:szCs w:val="24"/>
        </w:rPr>
      </w:pPr>
      <w:r w:rsidRPr="00B12F09">
        <w:rPr>
          <w:rFonts w:ascii="Times New Roman" w:hAnsi="Times New Roman" w:cs="Times New Roman"/>
          <w:sz w:val="24"/>
          <w:szCs w:val="24"/>
        </w:rPr>
        <w:t xml:space="preserve">В данном разделе приведен </w:t>
      </w:r>
      <w:r w:rsidRPr="00BB4E5D">
        <w:rPr>
          <w:rFonts w:ascii="Times New Roman" w:hAnsi="Times New Roman" w:cs="Times New Roman"/>
          <w:b/>
          <w:sz w:val="24"/>
          <w:szCs w:val="24"/>
        </w:rPr>
        <w:t>пример назначения критериев</w:t>
      </w:r>
      <w:r w:rsidRPr="00B12F09">
        <w:rPr>
          <w:rFonts w:ascii="Times New Roman" w:hAnsi="Times New Roman" w:cs="Times New Roman"/>
          <w:sz w:val="24"/>
          <w:szCs w:val="24"/>
        </w:rPr>
        <w:t xml:space="preserve"> оценки и количества выставляемых баллов (субъективные и объективные). Общее количество баллов по всем критериям оценки составляет 100.</w:t>
      </w:r>
    </w:p>
    <w:tbl>
      <w:tblPr>
        <w:tblStyle w:val="a7"/>
        <w:tblW w:w="8931" w:type="dxa"/>
        <w:tblInd w:w="675" w:type="dxa"/>
        <w:tblLayout w:type="fixed"/>
        <w:tblLook w:val="04A0" w:firstRow="1" w:lastRow="0" w:firstColumn="1" w:lastColumn="0" w:noHBand="0" w:noVBand="1"/>
      </w:tblPr>
      <w:tblGrid>
        <w:gridCol w:w="1101"/>
        <w:gridCol w:w="4711"/>
        <w:gridCol w:w="1872"/>
        <w:gridCol w:w="1247"/>
      </w:tblGrid>
      <w:tr w:rsidR="00F0219C" w:rsidRPr="00B12F09" w:rsidTr="00BB4E5D">
        <w:trPr>
          <w:trHeight w:val="343"/>
        </w:trPr>
        <w:tc>
          <w:tcPr>
            <w:tcW w:w="1101" w:type="dxa"/>
            <w:vAlign w:val="center"/>
          </w:tcPr>
          <w:p w:rsidR="00193EF8" w:rsidRPr="00B12F09" w:rsidRDefault="00193EF8" w:rsidP="00193EF8">
            <w:pPr>
              <w:ind w:left="567" w:hanging="567"/>
              <w:jc w:val="center"/>
              <w:rPr>
                <w:b/>
                <w:sz w:val="24"/>
                <w:szCs w:val="24"/>
              </w:rPr>
            </w:pPr>
            <w:r w:rsidRPr="00B12F09">
              <w:rPr>
                <w:b/>
                <w:sz w:val="24"/>
                <w:szCs w:val="24"/>
              </w:rPr>
              <w:t>Пункт</w:t>
            </w:r>
          </w:p>
        </w:tc>
        <w:tc>
          <w:tcPr>
            <w:tcW w:w="4711" w:type="dxa"/>
            <w:vAlign w:val="center"/>
          </w:tcPr>
          <w:p w:rsidR="00193EF8" w:rsidRPr="00B12F09" w:rsidRDefault="00193EF8" w:rsidP="00193EF8">
            <w:pPr>
              <w:ind w:left="567" w:hanging="567"/>
              <w:jc w:val="center"/>
              <w:rPr>
                <w:b/>
                <w:sz w:val="24"/>
                <w:szCs w:val="24"/>
                <w:lang w:val="en-US"/>
              </w:rPr>
            </w:pPr>
            <w:proofErr w:type="spellStart"/>
            <w:r w:rsidRPr="00B12F09">
              <w:rPr>
                <w:b/>
                <w:sz w:val="24"/>
                <w:szCs w:val="24"/>
                <w:lang w:val="en-US"/>
              </w:rPr>
              <w:t>Критерий</w:t>
            </w:r>
            <w:proofErr w:type="spellEnd"/>
          </w:p>
        </w:tc>
        <w:tc>
          <w:tcPr>
            <w:tcW w:w="1872" w:type="dxa"/>
            <w:vAlign w:val="center"/>
          </w:tcPr>
          <w:p w:rsidR="00193EF8" w:rsidRPr="00B12F09" w:rsidRDefault="00193EF8" w:rsidP="00193EF8">
            <w:pPr>
              <w:ind w:left="567" w:hanging="567"/>
              <w:jc w:val="center"/>
              <w:rPr>
                <w:b/>
                <w:sz w:val="24"/>
                <w:szCs w:val="24"/>
              </w:rPr>
            </w:pPr>
          </w:p>
        </w:tc>
        <w:tc>
          <w:tcPr>
            <w:tcW w:w="1247" w:type="dxa"/>
            <w:vAlign w:val="center"/>
          </w:tcPr>
          <w:p w:rsidR="00193EF8" w:rsidRPr="00B12F09" w:rsidRDefault="00193EF8" w:rsidP="00193EF8">
            <w:pPr>
              <w:ind w:left="567" w:hanging="567"/>
              <w:jc w:val="center"/>
              <w:rPr>
                <w:b/>
                <w:sz w:val="24"/>
                <w:szCs w:val="24"/>
              </w:rPr>
            </w:pPr>
          </w:p>
        </w:tc>
      </w:tr>
      <w:tr w:rsidR="00F0219C" w:rsidRPr="00B12F09" w:rsidTr="00BB4E5D">
        <w:trPr>
          <w:trHeight w:val="135"/>
        </w:trPr>
        <w:tc>
          <w:tcPr>
            <w:tcW w:w="1101" w:type="dxa"/>
            <w:vAlign w:val="center"/>
          </w:tcPr>
          <w:p w:rsidR="00193EF8" w:rsidRPr="00B12F09" w:rsidRDefault="00193EF8" w:rsidP="00193EF8">
            <w:pPr>
              <w:ind w:left="567" w:hanging="567"/>
              <w:jc w:val="center"/>
              <w:rPr>
                <w:b/>
                <w:sz w:val="24"/>
                <w:szCs w:val="24"/>
                <w:lang w:val="en-US"/>
              </w:rPr>
            </w:pPr>
          </w:p>
        </w:tc>
        <w:tc>
          <w:tcPr>
            <w:tcW w:w="4711" w:type="dxa"/>
            <w:vAlign w:val="center"/>
          </w:tcPr>
          <w:p w:rsidR="00193EF8" w:rsidRPr="00B12F09" w:rsidRDefault="00193EF8" w:rsidP="00193EF8">
            <w:pPr>
              <w:ind w:left="567" w:hanging="567"/>
              <w:jc w:val="center"/>
              <w:rPr>
                <w:b/>
                <w:sz w:val="24"/>
                <w:szCs w:val="24"/>
                <w:lang w:val="en-US"/>
              </w:rPr>
            </w:pPr>
          </w:p>
        </w:tc>
        <w:tc>
          <w:tcPr>
            <w:tcW w:w="1872" w:type="dxa"/>
            <w:vAlign w:val="center"/>
          </w:tcPr>
          <w:p w:rsidR="00193EF8" w:rsidRPr="00B12F09" w:rsidRDefault="00193EF8" w:rsidP="00193EF8">
            <w:pPr>
              <w:ind w:left="567" w:hanging="567"/>
              <w:jc w:val="center"/>
              <w:rPr>
                <w:b/>
                <w:sz w:val="24"/>
                <w:szCs w:val="24"/>
                <w:lang w:val="en-US"/>
              </w:rPr>
            </w:pPr>
            <w:proofErr w:type="spellStart"/>
            <w:r w:rsidRPr="00B12F09">
              <w:rPr>
                <w:b/>
                <w:sz w:val="24"/>
                <w:szCs w:val="24"/>
                <w:lang w:val="en-US"/>
              </w:rPr>
              <w:t>Объективная</w:t>
            </w:r>
            <w:proofErr w:type="spellEnd"/>
          </w:p>
        </w:tc>
        <w:tc>
          <w:tcPr>
            <w:tcW w:w="1247" w:type="dxa"/>
            <w:vAlign w:val="center"/>
          </w:tcPr>
          <w:p w:rsidR="00193EF8" w:rsidRPr="00B12F09" w:rsidRDefault="00193EF8" w:rsidP="00193EF8">
            <w:pPr>
              <w:ind w:left="567" w:hanging="567"/>
              <w:jc w:val="center"/>
              <w:rPr>
                <w:b/>
                <w:sz w:val="24"/>
                <w:szCs w:val="24"/>
                <w:lang w:val="en-US"/>
              </w:rPr>
            </w:pPr>
            <w:proofErr w:type="spellStart"/>
            <w:r w:rsidRPr="00B12F09">
              <w:rPr>
                <w:b/>
                <w:sz w:val="24"/>
                <w:szCs w:val="24"/>
                <w:lang w:val="en-US"/>
              </w:rPr>
              <w:t>Общая</w:t>
            </w:r>
            <w:proofErr w:type="spellEnd"/>
          </w:p>
        </w:tc>
      </w:tr>
      <w:tr w:rsidR="00F0219C" w:rsidRPr="00B12F09" w:rsidTr="00BB4E5D">
        <w:trPr>
          <w:trHeight w:val="67"/>
        </w:trPr>
        <w:tc>
          <w:tcPr>
            <w:tcW w:w="1101" w:type="dxa"/>
            <w:vAlign w:val="center"/>
          </w:tcPr>
          <w:p w:rsidR="00193EF8" w:rsidRPr="00B12F09" w:rsidRDefault="00193EF8" w:rsidP="00193EF8">
            <w:pPr>
              <w:ind w:left="567" w:hanging="567"/>
              <w:jc w:val="center"/>
              <w:rPr>
                <w:b/>
                <w:sz w:val="24"/>
                <w:szCs w:val="24"/>
              </w:rPr>
            </w:pPr>
            <w:r w:rsidRPr="00B12F09">
              <w:rPr>
                <w:b/>
                <w:sz w:val="24"/>
                <w:szCs w:val="24"/>
              </w:rPr>
              <w:t>А</w:t>
            </w:r>
          </w:p>
        </w:tc>
        <w:tc>
          <w:tcPr>
            <w:tcW w:w="4711" w:type="dxa"/>
            <w:vAlign w:val="center"/>
          </w:tcPr>
          <w:p w:rsidR="00193EF8" w:rsidRPr="00B12F09" w:rsidRDefault="00193EF8" w:rsidP="00F0219C">
            <w:pPr>
              <w:rPr>
                <w:b/>
                <w:sz w:val="24"/>
                <w:szCs w:val="24"/>
              </w:rPr>
            </w:pPr>
            <w:r w:rsidRPr="00B12F09">
              <w:rPr>
                <w:b/>
                <w:sz w:val="24"/>
                <w:szCs w:val="24"/>
              </w:rPr>
              <w:t xml:space="preserve">Проверка работы программы </w:t>
            </w:r>
            <w:r w:rsidR="00F0219C" w:rsidRPr="00B12F09">
              <w:rPr>
                <w:b/>
                <w:sz w:val="24"/>
                <w:szCs w:val="24"/>
              </w:rPr>
              <w:t>реле</w:t>
            </w:r>
          </w:p>
        </w:tc>
        <w:tc>
          <w:tcPr>
            <w:tcW w:w="1872" w:type="dxa"/>
            <w:vAlign w:val="center"/>
          </w:tcPr>
          <w:p w:rsidR="00193EF8" w:rsidRPr="00B12F09" w:rsidRDefault="00193EF8" w:rsidP="00193EF8">
            <w:pPr>
              <w:ind w:left="567" w:hanging="567"/>
              <w:jc w:val="center"/>
              <w:rPr>
                <w:b/>
                <w:sz w:val="24"/>
                <w:szCs w:val="24"/>
                <w:lang w:val="en-US"/>
              </w:rPr>
            </w:pPr>
          </w:p>
        </w:tc>
        <w:tc>
          <w:tcPr>
            <w:tcW w:w="1247" w:type="dxa"/>
            <w:vAlign w:val="center"/>
          </w:tcPr>
          <w:p w:rsidR="00193EF8" w:rsidRPr="00B12F09" w:rsidRDefault="00782DAE" w:rsidP="00193EF8">
            <w:pPr>
              <w:ind w:left="567" w:hanging="567"/>
              <w:jc w:val="center"/>
              <w:rPr>
                <w:b/>
                <w:sz w:val="24"/>
                <w:szCs w:val="24"/>
              </w:rPr>
            </w:pPr>
            <w:r w:rsidRPr="00B12F09">
              <w:rPr>
                <w:b/>
                <w:sz w:val="24"/>
                <w:szCs w:val="24"/>
              </w:rPr>
              <w:t>90</w:t>
            </w:r>
          </w:p>
        </w:tc>
      </w:tr>
      <w:tr w:rsidR="00F0219C" w:rsidRPr="00B12F09" w:rsidTr="00BB4E5D">
        <w:trPr>
          <w:trHeight w:val="472"/>
        </w:trPr>
        <w:tc>
          <w:tcPr>
            <w:tcW w:w="1101" w:type="dxa"/>
            <w:vAlign w:val="center"/>
          </w:tcPr>
          <w:p w:rsidR="00193EF8" w:rsidRPr="00B12F09" w:rsidRDefault="00193EF8" w:rsidP="00193EF8">
            <w:pPr>
              <w:ind w:left="567" w:hanging="567"/>
              <w:jc w:val="center"/>
              <w:rPr>
                <w:sz w:val="24"/>
                <w:szCs w:val="24"/>
              </w:rPr>
            </w:pPr>
            <w:r w:rsidRPr="00B12F09">
              <w:rPr>
                <w:sz w:val="24"/>
                <w:szCs w:val="24"/>
              </w:rPr>
              <w:t>А1</w:t>
            </w:r>
          </w:p>
        </w:tc>
        <w:tc>
          <w:tcPr>
            <w:tcW w:w="4711" w:type="dxa"/>
            <w:vAlign w:val="center"/>
          </w:tcPr>
          <w:p w:rsidR="00193EF8" w:rsidRPr="00B12F09" w:rsidRDefault="00193EF8" w:rsidP="00193EF8">
            <w:pPr>
              <w:rPr>
                <w:color w:val="FF0000"/>
                <w:sz w:val="24"/>
                <w:szCs w:val="24"/>
              </w:rPr>
            </w:pPr>
            <w:r w:rsidRPr="00B12F09">
              <w:rPr>
                <w:color w:val="FF0000"/>
                <w:sz w:val="24"/>
                <w:szCs w:val="24"/>
              </w:rPr>
              <w:t>Задание 1.</w:t>
            </w:r>
          </w:p>
          <w:p w:rsidR="00193EF8" w:rsidRPr="00B12F09" w:rsidRDefault="00193EF8" w:rsidP="00193EF8">
            <w:pPr>
              <w:rPr>
                <w:color w:val="FF0000"/>
                <w:sz w:val="24"/>
                <w:szCs w:val="24"/>
              </w:rPr>
            </w:pPr>
            <w:r w:rsidRPr="00B12F09">
              <w:rPr>
                <w:color w:val="FF0000"/>
                <w:sz w:val="24"/>
                <w:szCs w:val="24"/>
              </w:rPr>
              <w:t xml:space="preserve">Сборка, пуско-наладка и программирование первой станции </w:t>
            </w:r>
          </w:p>
        </w:tc>
        <w:tc>
          <w:tcPr>
            <w:tcW w:w="1872" w:type="dxa"/>
            <w:vAlign w:val="center"/>
          </w:tcPr>
          <w:p w:rsidR="00193EF8" w:rsidRPr="00B12F09" w:rsidRDefault="00782DAE" w:rsidP="00193EF8">
            <w:pPr>
              <w:ind w:left="567" w:hanging="567"/>
              <w:jc w:val="center"/>
              <w:rPr>
                <w:sz w:val="24"/>
                <w:szCs w:val="24"/>
              </w:rPr>
            </w:pPr>
            <w:r w:rsidRPr="00B12F09">
              <w:rPr>
                <w:sz w:val="24"/>
                <w:szCs w:val="24"/>
              </w:rPr>
              <w:t>34</w:t>
            </w:r>
          </w:p>
        </w:tc>
        <w:tc>
          <w:tcPr>
            <w:tcW w:w="1247" w:type="dxa"/>
            <w:vAlign w:val="center"/>
          </w:tcPr>
          <w:p w:rsidR="00193EF8" w:rsidRPr="00B12F09" w:rsidRDefault="00193EF8" w:rsidP="00193EF8">
            <w:pPr>
              <w:ind w:left="567" w:hanging="567"/>
              <w:jc w:val="center"/>
              <w:rPr>
                <w:sz w:val="24"/>
                <w:szCs w:val="24"/>
              </w:rPr>
            </w:pPr>
          </w:p>
        </w:tc>
      </w:tr>
      <w:tr w:rsidR="00F0219C" w:rsidRPr="00B12F09" w:rsidTr="00BB4E5D">
        <w:trPr>
          <w:trHeight w:val="636"/>
        </w:trPr>
        <w:tc>
          <w:tcPr>
            <w:tcW w:w="1101" w:type="dxa"/>
            <w:vAlign w:val="center"/>
          </w:tcPr>
          <w:p w:rsidR="00193EF8" w:rsidRPr="00B12F09" w:rsidRDefault="00193EF8" w:rsidP="00193EF8">
            <w:pPr>
              <w:ind w:left="567" w:hanging="567"/>
              <w:jc w:val="center"/>
              <w:rPr>
                <w:sz w:val="24"/>
                <w:szCs w:val="24"/>
              </w:rPr>
            </w:pPr>
            <w:r w:rsidRPr="00B12F09">
              <w:rPr>
                <w:sz w:val="24"/>
                <w:szCs w:val="24"/>
              </w:rPr>
              <w:t>А2</w:t>
            </w:r>
          </w:p>
        </w:tc>
        <w:tc>
          <w:tcPr>
            <w:tcW w:w="4711" w:type="dxa"/>
            <w:vAlign w:val="center"/>
          </w:tcPr>
          <w:p w:rsidR="00193EF8" w:rsidRPr="00B12F09" w:rsidRDefault="00193EF8" w:rsidP="00193EF8">
            <w:pPr>
              <w:rPr>
                <w:color w:val="FF0000"/>
                <w:sz w:val="24"/>
                <w:szCs w:val="24"/>
              </w:rPr>
            </w:pPr>
            <w:r w:rsidRPr="00B12F09">
              <w:rPr>
                <w:color w:val="FF0000"/>
                <w:sz w:val="24"/>
                <w:szCs w:val="24"/>
              </w:rPr>
              <w:t>Задание 2.</w:t>
            </w:r>
          </w:p>
          <w:p w:rsidR="00193EF8" w:rsidRPr="00B12F09" w:rsidRDefault="00193EF8" w:rsidP="00193EF8">
            <w:pPr>
              <w:rPr>
                <w:color w:val="FF0000"/>
                <w:sz w:val="24"/>
                <w:szCs w:val="24"/>
              </w:rPr>
            </w:pPr>
            <w:r w:rsidRPr="00B12F09">
              <w:rPr>
                <w:color w:val="FF0000"/>
                <w:sz w:val="24"/>
                <w:szCs w:val="24"/>
              </w:rPr>
              <w:t>Техническое обслуживание и устранение неисправностей первой станции</w:t>
            </w:r>
          </w:p>
        </w:tc>
        <w:tc>
          <w:tcPr>
            <w:tcW w:w="1872" w:type="dxa"/>
            <w:vAlign w:val="center"/>
          </w:tcPr>
          <w:p w:rsidR="00193EF8" w:rsidRPr="00B12F09" w:rsidRDefault="00782DAE" w:rsidP="00193EF8">
            <w:pPr>
              <w:ind w:left="567" w:hanging="567"/>
              <w:jc w:val="center"/>
              <w:rPr>
                <w:sz w:val="24"/>
                <w:szCs w:val="24"/>
              </w:rPr>
            </w:pPr>
            <w:r w:rsidRPr="00B12F09">
              <w:rPr>
                <w:sz w:val="24"/>
                <w:szCs w:val="24"/>
              </w:rPr>
              <w:t>26</w:t>
            </w:r>
          </w:p>
        </w:tc>
        <w:tc>
          <w:tcPr>
            <w:tcW w:w="1247" w:type="dxa"/>
            <w:vAlign w:val="center"/>
          </w:tcPr>
          <w:p w:rsidR="00193EF8" w:rsidRPr="00B12F09" w:rsidRDefault="00193EF8" w:rsidP="00193EF8">
            <w:pPr>
              <w:ind w:left="567" w:hanging="567"/>
              <w:jc w:val="center"/>
              <w:rPr>
                <w:sz w:val="24"/>
                <w:szCs w:val="24"/>
              </w:rPr>
            </w:pPr>
          </w:p>
        </w:tc>
      </w:tr>
      <w:tr w:rsidR="00F0219C" w:rsidRPr="00B12F09" w:rsidTr="00BB4E5D">
        <w:trPr>
          <w:trHeight w:val="457"/>
        </w:trPr>
        <w:tc>
          <w:tcPr>
            <w:tcW w:w="1101" w:type="dxa"/>
            <w:vAlign w:val="center"/>
          </w:tcPr>
          <w:p w:rsidR="00193EF8" w:rsidRPr="00B12F09" w:rsidRDefault="00193EF8" w:rsidP="00193EF8">
            <w:pPr>
              <w:ind w:left="567" w:hanging="567"/>
              <w:jc w:val="center"/>
              <w:rPr>
                <w:sz w:val="24"/>
                <w:szCs w:val="24"/>
              </w:rPr>
            </w:pPr>
            <w:r w:rsidRPr="00B12F09">
              <w:rPr>
                <w:sz w:val="24"/>
                <w:szCs w:val="24"/>
              </w:rPr>
              <w:lastRenderedPageBreak/>
              <w:t>А3</w:t>
            </w:r>
          </w:p>
        </w:tc>
        <w:tc>
          <w:tcPr>
            <w:tcW w:w="4711" w:type="dxa"/>
            <w:vAlign w:val="center"/>
          </w:tcPr>
          <w:p w:rsidR="00193EF8" w:rsidRPr="00B12F09" w:rsidRDefault="00193EF8" w:rsidP="00193EF8">
            <w:pPr>
              <w:rPr>
                <w:color w:val="FF0000"/>
                <w:sz w:val="24"/>
                <w:szCs w:val="24"/>
              </w:rPr>
            </w:pPr>
            <w:r w:rsidRPr="00B12F09">
              <w:rPr>
                <w:color w:val="FF0000"/>
                <w:sz w:val="24"/>
                <w:szCs w:val="24"/>
              </w:rPr>
              <w:t>Задание 3.</w:t>
            </w:r>
          </w:p>
          <w:p w:rsidR="00193EF8" w:rsidRPr="00B12F09" w:rsidRDefault="00193EF8" w:rsidP="00193EF8">
            <w:pPr>
              <w:rPr>
                <w:color w:val="FF0000"/>
                <w:sz w:val="24"/>
                <w:szCs w:val="24"/>
              </w:rPr>
            </w:pPr>
            <w:r w:rsidRPr="00B12F09">
              <w:rPr>
                <w:color w:val="FF0000"/>
                <w:sz w:val="24"/>
                <w:szCs w:val="24"/>
              </w:rPr>
              <w:t>Сборка, пуско-наладка и программирование линии</w:t>
            </w:r>
          </w:p>
        </w:tc>
        <w:tc>
          <w:tcPr>
            <w:tcW w:w="1872" w:type="dxa"/>
            <w:vAlign w:val="center"/>
          </w:tcPr>
          <w:p w:rsidR="00193EF8" w:rsidRPr="00B12F09" w:rsidRDefault="00782DAE" w:rsidP="00193EF8">
            <w:pPr>
              <w:ind w:left="567" w:hanging="567"/>
              <w:jc w:val="center"/>
              <w:rPr>
                <w:sz w:val="24"/>
                <w:szCs w:val="24"/>
              </w:rPr>
            </w:pPr>
            <w:r w:rsidRPr="00B12F09">
              <w:rPr>
                <w:sz w:val="24"/>
                <w:szCs w:val="24"/>
              </w:rPr>
              <w:t>30</w:t>
            </w:r>
          </w:p>
        </w:tc>
        <w:tc>
          <w:tcPr>
            <w:tcW w:w="1247" w:type="dxa"/>
            <w:vAlign w:val="center"/>
          </w:tcPr>
          <w:p w:rsidR="00193EF8" w:rsidRPr="00B12F09" w:rsidRDefault="00193EF8" w:rsidP="00193EF8">
            <w:pPr>
              <w:ind w:left="567" w:hanging="567"/>
              <w:jc w:val="center"/>
              <w:rPr>
                <w:sz w:val="24"/>
                <w:szCs w:val="24"/>
              </w:rPr>
            </w:pPr>
          </w:p>
        </w:tc>
      </w:tr>
      <w:tr w:rsidR="00F0219C" w:rsidRPr="00B12F09" w:rsidTr="00BB4E5D">
        <w:trPr>
          <w:trHeight w:val="67"/>
        </w:trPr>
        <w:tc>
          <w:tcPr>
            <w:tcW w:w="1101" w:type="dxa"/>
            <w:vAlign w:val="center"/>
          </w:tcPr>
          <w:p w:rsidR="00193EF8" w:rsidRPr="00B12F09" w:rsidRDefault="00193EF8" w:rsidP="00193EF8">
            <w:pPr>
              <w:ind w:left="567" w:hanging="567"/>
              <w:jc w:val="center"/>
              <w:rPr>
                <w:b/>
                <w:sz w:val="24"/>
                <w:szCs w:val="24"/>
              </w:rPr>
            </w:pPr>
            <w:r w:rsidRPr="00B12F09">
              <w:rPr>
                <w:b/>
                <w:sz w:val="24"/>
                <w:szCs w:val="24"/>
              </w:rPr>
              <w:t>В</w:t>
            </w:r>
          </w:p>
        </w:tc>
        <w:tc>
          <w:tcPr>
            <w:tcW w:w="4711" w:type="dxa"/>
            <w:vAlign w:val="center"/>
          </w:tcPr>
          <w:p w:rsidR="00193EF8" w:rsidRPr="00B12F09" w:rsidRDefault="00F0219C" w:rsidP="00193EF8">
            <w:pPr>
              <w:rPr>
                <w:b/>
                <w:color w:val="FF0000"/>
                <w:sz w:val="24"/>
                <w:szCs w:val="24"/>
              </w:rPr>
            </w:pPr>
            <w:r w:rsidRPr="00B12F09">
              <w:rPr>
                <w:b/>
                <w:color w:val="FF0000"/>
                <w:sz w:val="24"/>
                <w:szCs w:val="24"/>
              </w:rPr>
              <w:t xml:space="preserve">Проверка качества сборки по критериям </w:t>
            </w:r>
            <w:r w:rsidRPr="00B12F09">
              <w:rPr>
                <w:b/>
                <w:color w:val="FF0000"/>
                <w:sz w:val="24"/>
                <w:szCs w:val="24"/>
                <w:lang w:val="en-US"/>
              </w:rPr>
              <w:t>Professional</w:t>
            </w:r>
            <w:r w:rsidRPr="00B12F09">
              <w:rPr>
                <w:b/>
                <w:color w:val="FF0000"/>
                <w:sz w:val="24"/>
                <w:szCs w:val="24"/>
              </w:rPr>
              <w:t xml:space="preserve"> </w:t>
            </w:r>
            <w:r w:rsidRPr="00B12F09">
              <w:rPr>
                <w:b/>
                <w:color w:val="FF0000"/>
                <w:sz w:val="24"/>
                <w:szCs w:val="24"/>
                <w:lang w:val="en-US"/>
              </w:rPr>
              <w:t>Practice</w:t>
            </w:r>
          </w:p>
        </w:tc>
        <w:tc>
          <w:tcPr>
            <w:tcW w:w="1872" w:type="dxa"/>
            <w:vAlign w:val="center"/>
          </w:tcPr>
          <w:p w:rsidR="00193EF8" w:rsidRPr="00B12F09" w:rsidRDefault="00193EF8" w:rsidP="00193EF8">
            <w:pPr>
              <w:ind w:left="567" w:hanging="567"/>
              <w:jc w:val="center"/>
              <w:rPr>
                <w:b/>
                <w:sz w:val="24"/>
                <w:szCs w:val="24"/>
              </w:rPr>
            </w:pPr>
          </w:p>
        </w:tc>
        <w:tc>
          <w:tcPr>
            <w:tcW w:w="1247" w:type="dxa"/>
            <w:vAlign w:val="center"/>
          </w:tcPr>
          <w:p w:rsidR="00193EF8" w:rsidRPr="00B12F09" w:rsidRDefault="00782DAE" w:rsidP="00193EF8">
            <w:pPr>
              <w:ind w:left="567" w:hanging="567"/>
              <w:jc w:val="center"/>
              <w:rPr>
                <w:b/>
                <w:sz w:val="24"/>
                <w:szCs w:val="24"/>
              </w:rPr>
            </w:pPr>
            <w:r w:rsidRPr="00B12F09">
              <w:rPr>
                <w:b/>
                <w:sz w:val="24"/>
                <w:szCs w:val="24"/>
              </w:rPr>
              <w:t>10</w:t>
            </w:r>
          </w:p>
        </w:tc>
      </w:tr>
      <w:tr w:rsidR="00F0219C" w:rsidRPr="00B12F09" w:rsidTr="00BB4E5D">
        <w:trPr>
          <w:trHeight w:val="67"/>
        </w:trPr>
        <w:tc>
          <w:tcPr>
            <w:tcW w:w="1101" w:type="dxa"/>
            <w:vAlign w:val="center"/>
          </w:tcPr>
          <w:p w:rsidR="00193EF8" w:rsidRPr="00B12F09" w:rsidRDefault="00193EF8" w:rsidP="00193EF8">
            <w:pPr>
              <w:ind w:left="567" w:hanging="567"/>
              <w:jc w:val="center"/>
              <w:rPr>
                <w:sz w:val="24"/>
                <w:szCs w:val="24"/>
              </w:rPr>
            </w:pPr>
            <w:r w:rsidRPr="00B12F09">
              <w:rPr>
                <w:sz w:val="24"/>
                <w:szCs w:val="24"/>
              </w:rPr>
              <w:t>В1</w:t>
            </w:r>
          </w:p>
        </w:tc>
        <w:tc>
          <w:tcPr>
            <w:tcW w:w="4711" w:type="dxa"/>
            <w:vAlign w:val="center"/>
          </w:tcPr>
          <w:p w:rsidR="00193EF8" w:rsidRPr="00B12F09" w:rsidRDefault="00193EF8" w:rsidP="00193EF8">
            <w:pPr>
              <w:rPr>
                <w:color w:val="FF0000"/>
                <w:sz w:val="24"/>
                <w:szCs w:val="24"/>
              </w:rPr>
            </w:pPr>
            <w:r w:rsidRPr="00B12F09">
              <w:rPr>
                <w:color w:val="FF0000"/>
                <w:sz w:val="24"/>
                <w:szCs w:val="24"/>
              </w:rPr>
              <w:t>Задание 1.</w:t>
            </w:r>
          </w:p>
        </w:tc>
        <w:tc>
          <w:tcPr>
            <w:tcW w:w="1872" w:type="dxa"/>
            <w:vAlign w:val="center"/>
          </w:tcPr>
          <w:p w:rsidR="00193EF8" w:rsidRPr="00B12F09" w:rsidRDefault="00782DAE" w:rsidP="00193EF8">
            <w:pPr>
              <w:ind w:left="567" w:hanging="567"/>
              <w:jc w:val="center"/>
              <w:rPr>
                <w:sz w:val="24"/>
                <w:szCs w:val="24"/>
              </w:rPr>
            </w:pPr>
            <w:r w:rsidRPr="00B12F09">
              <w:rPr>
                <w:sz w:val="24"/>
                <w:szCs w:val="24"/>
              </w:rPr>
              <w:t>3</w:t>
            </w:r>
          </w:p>
        </w:tc>
        <w:tc>
          <w:tcPr>
            <w:tcW w:w="1247" w:type="dxa"/>
            <w:vAlign w:val="center"/>
          </w:tcPr>
          <w:p w:rsidR="00193EF8" w:rsidRPr="00B12F09" w:rsidRDefault="00193EF8" w:rsidP="00193EF8">
            <w:pPr>
              <w:ind w:left="567" w:hanging="567"/>
              <w:jc w:val="center"/>
              <w:rPr>
                <w:sz w:val="24"/>
                <w:szCs w:val="24"/>
              </w:rPr>
            </w:pPr>
          </w:p>
        </w:tc>
      </w:tr>
      <w:tr w:rsidR="00F0219C" w:rsidRPr="00B12F09" w:rsidTr="00BB4E5D">
        <w:trPr>
          <w:trHeight w:val="67"/>
        </w:trPr>
        <w:tc>
          <w:tcPr>
            <w:tcW w:w="1101" w:type="dxa"/>
            <w:vAlign w:val="center"/>
          </w:tcPr>
          <w:p w:rsidR="00193EF8" w:rsidRPr="00B12F09" w:rsidRDefault="00193EF8" w:rsidP="00193EF8">
            <w:pPr>
              <w:ind w:left="567" w:hanging="567"/>
              <w:jc w:val="center"/>
              <w:rPr>
                <w:sz w:val="24"/>
                <w:szCs w:val="24"/>
              </w:rPr>
            </w:pPr>
            <w:r w:rsidRPr="00B12F09">
              <w:rPr>
                <w:sz w:val="24"/>
                <w:szCs w:val="24"/>
              </w:rPr>
              <w:t>В2</w:t>
            </w:r>
          </w:p>
        </w:tc>
        <w:tc>
          <w:tcPr>
            <w:tcW w:w="4711" w:type="dxa"/>
            <w:vAlign w:val="center"/>
          </w:tcPr>
          <w:p w:rsidR="00193EF8" w:rsidRPr="00B12F09" w:rsidRDefault="00193EF8" w:rsidP="00193EF8">
            <w:pPr>
              <w:rPr>
                <w:color w:val="FF0000"/>
                <w:sz w:val="24"/>
                <w:szCs w:val="24"/>
              </w:rPr>
            </w:pPr>
            <w:r w:rsidRPr="00B12F09">
              <w:rPr>
                <w:color w:val="FF0000"/>
                <w:sz w:val="24"/>
                <w:szCs w:val="24"/>
              </w:rPr>
              <w:t>Задание 2.</w:t>
            </w:r>
          </w:p>
        </w:tc>
        <w:tc>
          <w:tcPr>
            <w:tcW w:w="1872" w:type="dxa"/>
            <w:vAlign w:val="center"/>
          </w:tcPr>
          <w:p w:rsidR="00193EF8" w:rsidRPr="00B12F09" w:rsidRDefault="00782DAE" w:rsidP="00193EF8">
            <w:pPr>
              <w:ind w:left="567" w:hanging="567"/>
              <w:jc w:val="center"/>
              <w:rPr>
                <w:sz w:val="24"/>
                <w:szCs w:val="24"/>
              </w:rPr>
            </w:pPr>
            <w:r w:rsidRPr="00B12F09">
              <w:rPr>
                <w:sz w:val="24"/>
                <w:szCs w:val="24"/>
              </w:rPr>
              <w:t>3</w:t>
            </w:r>
          </w:p>
        </w:tc>
        <w:tc>
          <w:tcPr>
            <w:tcW w:w="1247" w:type="dxa"/>
            <w:vAlign w:val="center"/>
          </w:tcPr>
          <w:p w:rsidR="00193EF8" w:rsidRPr="00B12F09" w:rsidRDefault="00193EF8" w:rsidP="00193EF8">
            <w:pPr>
              <w:ind w:left="567" w:hanging="567"/>
              <w:jc w:val="center"/>
              <w:rPr>
                <w:sz w:val="24"/>
                <w:szCs w:val="24"/>
              </w:rPr>
            </w:pPr>
          </w:p>
        </w:tc>
      </w:tr>
      <w:tr w:rsidR="00F0219C" w:rsidRPr="00B12F09" w:rsidTr="00BB4E5D">
        <w:trPr>
          <w:trHeight w:val="67"/>
        </w:trPr>
        <w:tc>
          <w:tcPr>
            <w:tcW w:w="1101" w:type="dxa"/>
            <w:vAlign w:val="center"/>
          </w:tcPr>
          <w:p w:rsidR="00193EF8" w:rsidRPr="00B12F09" w:rsidRDefault="00193EF8" w:rsidP="00193EF8">
            <w:pPr>
              <w:ind w:left="567" w:hanging="567"/>
              <w:jc w:val="center"/>
              <w:rPr>
                <w:sz w:val="24"/>
                <w:szCs w:val="24"/>
              </w:rPr>
            </w:pPr>
            <w:r w:rsidRPr="00B12F09">
              <w:rPr>
                <w:sz w:val="24"/>
                <w:szCs w:val="24"/>
              </w:rPr>
              <w:t>В3</w:t>
            </w:r>
          </w:p>
        </w:tc>
        <w:tc>
          <w:tcPr>
            <w:tcW w:w="4711" w:type="dxa"/>
            <w:vAlign w:val="center"/>
          </w:tcPr>
          <w:p w:rsidR="00193EF8" w:rsidRPr="00B12F09" w:rsidRDefault="00193EF8" w:rsidP="00193EF8">
            <w:pPr>
              <w:rPr>
                <w:color w:val="FF0000"/>
                <w:sz w:val="24"/>
                <w:szCs w:val="24"/>
              </w:rPr>
            </w:pPr>
            <w:r w:rsidRPr="00B12F09">
              <w:rPr>
                <w:color w:val="FF0000"/>
                <w:sz w:val="24"/>
                <w:szCs w:val="24"/>
              </w:rPr>
              <w:t>Задание 3.</w:t>
            </w:r>
          </w:p>
        </w:tc>
        <w:tc>
          <w:tcPr>
            <w:tcW w:w="1872" w:type="dxa"/>
            <w:vAlign w:val="center"/>
          </w:tcPr>
          <w:p w:rsidR="00193EF8" w:rsidRPr="00B12F09" w:rsidRDefault="00782DAE" w:rsidP="00193EF8">
            <w:pPr>
              <w:ind w:left="567" w:hanging="567"/>
              <w:jc w:val="center"/>
              <w:rPr>
                <w:sz w:val="24"/>
                <w:szCs w:val="24"/>
              </w:rPr>
            </w:pPr>
            <w:r w:rsidRPr="00B12F09">
              <w:rPr>
                <w:sz w:val="24"/>
                <w:szCs w:val="24"/>
              </w:rPr>
              <w:t>4</w:t>
            </w:r>
          </w:p>
        </w:tc>
        <w:tc>
          <w:tcPr>
            <w:tcW w:w="1247" w:type="dxa"/>
            <w:vAlign w:val="center"/>
          </w:tcPr>
          <w:p w:rsidR="00193EF8" w:rsidRPr="00B12F09" w:rsidRDefault="00193EF8" w:rsidP="00193EF8">
            <w:pPr>
              <w:ind w:left="567" w:hanging="567"/>
              <w:jc w:val="center"/>
              <w:rPr>
                <w:sz w:val="24"/>
                <w:szCs w:val="24"/>
              </w:rPr>
            </w:pPr>
          </w:p>
        </w:tc>
      </w:tr>
      <w:tr w:rsidR="00F0219C" w:rsidRPr="00B12F09" w:rsidTr="00BB4E5D">
        <w:trPr>
          <w:trHeight w:val="395"/>
        </w:trPr>
        <w:tc>
          <w:tcPr>
            <w:tcW w:w="5812" w:type="dxa"/>
            <w:gridSpan w:val="2"/>
            <w:vAlign w:val="center"/>
          </w:tcPr>
          <w:p w:rsidR="00193EF8" w:rsidRPr="00B12F09" w:rsidRDefault="00193EF8" w:rsidP="00193EF8">
            <w:pPr>
              <w:ind w:left="567" w:hanging="567"/>
              <w:jc w:val="right"/>
              <w:rPr>
                <w:b/>
                <w:sz w:val="24"/>
                <w:szCs w:val="24"/>
                <w:lang w:val="en-US"/>
              </w:rPr>
            </w:pPr>
            <w:proofErr w:type="spellStart"/>
            <w:r w:rsidRPr="00B12F09">
              <w:rPr>
                <w:b/>
                <w:sz w:val="24"/>
                <w:szCs w:val="24"/>
                <w:lang w:val="en-US"/>
              </w:rPr>
              <w:t>Итого</w:t>
            </w:r>
            <w:proofErr w:type="spellEnd"/>
          </w:p>
        </w:tc>
        <w:tc>
          <w:tcPr>
            <w:tcW w:w="1872" w:type="dxa"/>
            <w:vAlign w:val="center"/>
          </w:tcPr>
          <w:p w:rsidR="00193EF8" w:rsidRPr="00B12F09" w:rsidRDefault="00193EF8" w:rsidP="00193EF8">
            <w:pPr>
              <w:ind w:left="567" w:hanging="567"/>
              <w:jc w:val="center"/>
              <w:rPr>
                <w:sz w:val="24"/>
                <w:szCs w:val="24"/>
              </w:rPr>
            </w:pPr>
            <w:r w:rsidRPr="00B12F09">
              <w:rPr>
                <w:sz w:val="24"/>
                <w:szCs w:val="24"/>
              </w:rPr>
              <w:t>100</w:t>
            </w:r>
          </w:p>
        </w:tc>
        <w:tc>
          <w:tcPr>
            <w:tcW w:w="1247" w:type="dxa"/>
            <w:vAlign w:val="center"/>
          </w:tcPr>
          <w:p w:rsidR="00193EF8" w:rsidRPr="00B12F09" w:rsidRDefault="00193EF8" w:rsidP="00193EF8">
            <w:pPr>
              <w:ind w:left="567" w:hanging="567"/>
              <w:jc w:val="center"/>
              <w:rPr>
                <w:b/>
                <w:sz w:val="24"/>
                <w:szCs w:val="24"/>
              </w:rPr>
            </w:pPr>
            <w:r w:rsidRPr="00B12F09">
              <w:rPr>
                <w:b/>
                <w:sz w:val="24"/>
                <w:szCs w:val="24"/>
              </w:rPr>
              <w:t>100</w:t>
            </w:r>
          </w:p>
        </w:tc>
      </w:tr>
    </w:tbl>
    <w:p w:rsidR="005172FC" w:rsidRPr="00B12F09" w:rsidRDefault="005172FC" w:rsidP="005172FC">
      <w:pPr>
        <w:autoSpaceDE w:val="0"/>
        <w:autoSpaceDN w:val="0"/>
        <w:adjustRightInd w:val="0"/>
        <w:jc w:val="both"/>
        <w:rPr>
          <w:rFonts w:ascii="Times New Roman" w:hAnsi="Times New Roman" w:cs="Times New Roman"/>
          <w:color w:val="000000"/>
          <w:sz w:val="24"/>
          <w:szCs w:val="24"/>
        </w:rPr>
      </w:pPr>
    </w:p>
    <w:p w:rsidR="005172FC" w:rsidRPr="00B12F09" w:rsidRDefault="005172FC" w:rsidP="005172FC">
      <w:pPr>
        <w:pStyle w:val="2"/>
        <w:rPr>
          <w:rFonts w:ascii="Times New Roman" w:hAnsi="Times New Roman"/>
          <w:sz w:val="24"/>
          <w:lang w:val="ru-RU"/>
        </w:rPr>
      </w:pPr>
      <w:r w:rsidRPr="00B12F09">
        <w:rPr>
          <w:rFonts w:ascii="Times New Roman" w:hAnsi="Times New Roman"/>
          <w:sz w:val="24"/>
          <w:lang w:val="ru-RU"/>
        </w:rPr>
        <w:t>5.2</w:t>
      </w:r>
      <w:r w:rsidRPr="00B12F09">
        <w:rPr>
          <w:rFonts w:ascii="Times New Roman" w:hAnsi="Times New Roman"/>
          <w:sz w:val="24"/>
          <w:lang w:val="ru-RU"/>
        </w:rPr>
        <w:tab/>
        <w:t>Субъективные оценки</w:t>
      </w:r>
    </w:p>
    <w:p w:rsidR="00104FCC" w:rsidRPr="00B12F09" w:rsidRDefault="00104FCC" w:rsidP="005172FC">
      <w:pPr>
        <w:pStyle w:val="2"/>
        <w:rPr>
          <w:rFonts w:ascii="Times New Roman" w:eastAsiaTheme="minorHAnsi" w:hAnsi="Times New Roman"/>
          <w:b w:val="0"/>
          <w:i w:val="0"/>
          <w:color w:val="000000" w:themeColor="text1"/>
          <w:sz w:val="24"/>
          <w:lang w:val="ru-RU"/>
        </w:rPr>
      </w:pPr>
      <w:r w:rsidRPr="00B12F09">
        <w:rPr>
          <w:rFonts w:ascii="Times New Roman" w:eastAsiaTheme="minorHAnsi" w:hAnsi="Times New Roman"/>
          <w:b w:val="0"/>
          <w:i w:val="0"/>
          <w:color w:val="000000" w:themeColor="text1"/>
          <w:sz w:val="24"/>
          <w:lang w:val="ru-RU"/>
        </w:rPr>
        <w:t>Оценки выставляются по шкале от 1 до 10. Оценка «0» выставляется, когда участник не приступал к выполнению задания.</w:t>
      </w:r>
    </w:p>
    <w:p w:rsidR="005172FC" w:rsidRPr="00B12F09" w:rsidRDefault="005172FC" w:rsidP="005172FC">
      <w:pPr>
        <w:pStyle w:val="2"/>
        <w:rPr>
          <w:rFonts w:ascii="Times New Roman" w:hAnsi="Times New Roman"/>
          <w:sz w:val="24"/>
          <w:lang w:val="ru-RU"/>
        </w:rPr>
      </w:pPr>
      <w:r w:rsidRPr="00B12F09">
        <w:rPr>
          <w:rFonts w:ascii="Times New Roman" w:hAnsi="Times New Roman"/>
          <w:sz w:val="24"/>
          <w:lang w:val="ru-RU"/>
        </w:rPr>
        <w:t>5.3</w:t>
      </w:r>
      <w:r w:rsidRPr="00B12F09">
        <w:rPr>
          <w:rFonts w:ascii="Times New Roman" w:hAnsi="Times New Roman"/>
          <w:sz w:val="24"/>
          <w:lang w:val="ru-RU"/>
        </w:rPr>
        <w:tab/>
        <w:t>Критерии оценки мастерства</w:t>
      </w:r>
    </w:p>
    <w:p w:rsidR="00B12F09" w:rsidRPr="00B12F09" w:rsidRDefault="00B12F09" w:rsidP="00621741">
      <w:pPr>
        <w:spacing w:after="0"/>
        <w:ind w:firstLine="709"/>
        <w:jc w:val="both"/>
        <w:rPr>
          <w:rFonts w:ascii="Times New Roman" w:hAnsi="Times New Roman" w:cs="Times New Roman"/>
          <w:sz w:val="24"/>
          <w:szCs w:val="24"/>
        </w:rPr>
      </w:pPr>
      <w:r w:rsidRPr="00B12F09">
        <w:rPr>
          <w:rFonts w:ascii="Times New Roman" w:hAnsi="Times New Roman" w:cs="Times New Roman"/>
          <w:sz w:val="24"/>
          <w:szCs w:val="24"/>
        </w:rPr>
        <w:t>Оценка будет напрямую зависеть от работоспособности системы сбора данных и управления исполнительными устройствами в рабочей зоне системы автоматизации.</w:t>
      </w:r>
    </w:p>
    <w:p w:rsidR="00B12F09" w:rsidRPr="00B12F09" w:rsidRDefault="00B12F09" w:rsidP="00621741">
      <w:pPr>
        <w:spacing w:after="0"/>
        <w:ind w:firstLine="709"/>
        <w:jc w:val="both"/>
        <w:rPr>
          <w:rFonts w:ascii="Times New Roman" w:hAnsi="Times New Roman" w:cs="Times New Roman"/>
          <w:sz w:val="24"/>
          <w:szCs w:val="24"/>
        </w:rPr>
      </w:pPr>
      <w:r w:rsidRPr="00B12F09">
        <w:rPr>
          <w:rFonts w:ascii="Times New Roman" w:hAnsi="Times New Roman" w:cs="Times New Roman"/>
          <w:sz w:val="24"/>
          <w:szCs w:val="24"/>
        </w:rPr>
        <w:t>Общие формулировки модулей будут разработаны на Дискуссионном форуме и окончательно утверждены на совещании перед Соревнованиями.</w:t>
      </w:r>
    </w:p>
    <w:p w:rsidR="00B12F09" w:rsidRPr="00B12F09" w:rsidRDefault="00B12F09" w:rsidP="00621741">
      <w:pPr>
        <w:spacing w:after="0"/>
        <w:ind w:firstLine="709"/>
        <w:jc w:val="both"/>
        <w:rPr>
          <w:rFonts w:ascii="Times New Roman" w:hAnsi="Times New Roman" w:cs="Times New Roman"/>
          <w:sz w:val="24"/>
          <w:szCs w:val="24"/>
        </w:rPr>
      </w:pPr>
      <w:r w:rsidRPr="00B12F09">
        <w:rPr>
          <w:rFonts w:ascii="Times New Roman" w:hAnsi="Times New Roman" w:cs="Times New Roman"/>
          <w:sz w:val="24"/>
          <w:szCs w:val="24"/>
        </w:rPr>
        <w:t xml:space="preserve">Все модули, входящие </w:t>
      </w:r>
      <w:proofErr w:type="gramStart"/>
      <w:r w:rsidRPr="00B12F09">
        <w:rPr>
          <w:rFonts w:ascii="Times New Roman" w:hAnsi="Times New Roman" w:cs="Times New Roman"/>
          <w:sz w:val="24"/>
          <w:szCs w:val="24"/>
        </w:rPr>
        <w:t>в Конкурсное задание</w:t>
      </w:r>
      <w:proofErr w:type="gramEnd"/>
      <w:r w:rsidRPr="00B12F09">
        <w:rPr>
          <w:rFonts w:ascii="Times New Roman" w:hAnsi="Times New Roman" w:cs="Times New Roman"/>
          <w:sz w:val="24"/>
          <w:szCs w:val="24"/>
        </w:rPr>
        <w:t xml:space="preserve"> будут включать следующие основные элементы:</w:t>
      </w:r>
    </w:p>
    <w:p w:rsidR="00B12F09" w:rsidRPr="00B12F09" w:rsidRDefault="00B12F09" w:rsidP="00621741">
      <w:pPr>
        <w:spacing w:after="0"/>
        <w:ind w:firstLine="709"/>
        <w:jc w:val="both"/>
        <w:rPr>
          <w:rFonts w:ascii="Times New Roman" w:hAnsi="Times New Roman" w:cs="Times New Roman"/>
          <w:sz w:val="24"/>
          <w:szCs w:val="24"/>
        </w:rPr>
      </w:pPr>
      <w:r w:rsidRPr="00B12F09">
        <w:rPr>
          <w:rFonts w:ascii="Times New Roman" w:hAnsi="Times New Roman" w:cs="Times New Roman"/>
          <w:sz w:val="24"/>
          <w:szCs w:val="24"/>
        </w:rPr>
        <w:t>•</w:t>
      </w:r>
      <w:r w:rsidRPr="00B12F09">
        <w:rPr>
          <w:rFonts w:ascii="Times New Roman" w:hAnsi="Times New Roman" w:cs="Times New Roman"/>
          <w:sz w:val="24"/>
          <w:szCs w:val="24"/>
        </w:rPr>
        <w:tab/>
        <w:t>Контроль общей функциональности системы на площадке для соревнований, используя все доступные средства управления, в том числе, через разработанное веб-приложение.</w:t>
      </w:r>
    </w:p>
    <w:p w:rsidR="00B12F09" w:rsidRPr="00B12F09" w:rsidRDefault="00B12F09" w:rsidP="00621741">
      <w:pPr>
        <w:spacing w:after="0"/>
        <w:ind w:firstLine="709"/>
        <w:jc w:val="both"/>
        <w:rPr>
          <w:rFonts w:ascii="Times New Roman" w:hAnsi="Times New Roman" w:cs="Times New Roman"/>
          <w:sz w:val="24"/>
          <w:szCs w:val="24"/>
        </w:rPr>
      </w:pPr>
      <w:r w:rsidRPr="00B12F09">
        <w:rPr>
          <w:rFonts w:ascii="Times New Roman" w:hAnsi="Times New Roman" w:cs="Times New Roman"/>
          <w:sz w:val="24"/>
          <w:szCs w:val="24"/>
        </w:rPr>
        <w:t>•</w:t>
      </w:r>
      <w:r w:rsidRPr="00B12F09">
        <w:rPr>
          <w:rFonts w:ascii="Times New Roman" w:hAnsi="Times New Roman" w:cs="Times New Roman"/>
          <w:sz w:val="24"/>
          <w:szCs w:val="24"/>
        </w:rPr>
        <w:tab/>
        <w:t>Взаимодействие с целевыми объектами на площадке для соревнований, которое может включать в себя: Определение параметров объекта управления, подлежащих мониторингу;</w:t>
      </w:r>
    </w:p>
    <w:p w:rsidR="00B12F09" w:rsidRPr="00B12F09" w:rsidRDefault="00B12F09" w:rsidP="00621741">
      <w:pPr>
        <w:spacing w:after="0"/>
        <w:ind w:firstLine="709"/>
        <w:jc w:val="both"/>
        <w:rPr>
          <w:rFonts w:ascii="Times New Roman" w:hAnsi="Times New Roman" w:cs="Times New Roman"/>
          <w:sz w:val="24"/>
          <w:szCs w:val="24"/>
        </w:rPr>
      </w:pPr>
      <w:r w:rsidRPr="00B12F09">
        <w:rPr>
          <w:rFonts w:ascii="Times New Roman" w:hAnsi="Times New Roman" w:cs="Times New Roman"/>
          <w:sz w:val="24"/>
          <w:szCs w:val="24"/>
        </w:rPr>
        <w:t>Взаимодействие с соответствующими целевыми объектами, включая в себя:</w:t>
      </w:r>
    </w:p>
    <w:p w:rsidR="00B12F09" w:rsidRPr="00B12F09" w:rsidRDefault="00B12F09" w:rsidP="00621741">
      <w:pPr>
        <w:spacing w:after="0"/>
        <w:ind w:firstLine="709"/>
        <w:jc w:val="both"/>
        <w:rPr>
          <w:rFonts w:ascii="Times New Roman" w:hAnsi="Times New Roman" w:cs="Times New Roman"/>
          <w:sz w:val="24"/>
          <w:szCs w:val="24"/>
        </w:rPr>
      </w:pPr>
      <w:r w:rsidRPr="00B12F09">
        <w:rPr>
          <w:rFonts w:ascii="Times New Roman" w:hAnsi="Times New Roman" w:cs="Times New Roman"/>
          <w:sz w:val="24"/>
          <w:szCs w:val="24"/>
        </w:rPr>
        <w:t>•</w:t>
      </w:r>
      <w:r w:rsidRPr="00B12F09">
        <w:rPr>
          <w:rFonts w:ascii="Times New Roman" w:hAnsi="Times New Roman" w:cs="Times New Roman"/>
          <w:sz w:val="24"/>
          <w:szCs w:val="24"/>
        </w:rPr>
        <w:tab/>
        <w:t>установление полного контроля над этими объектами;</w:t>
      </w:r>
    </w:p>
    <w:p w:rsidR="00B12F09" w:rsidRPr="00B12F09" w:rsidRDefault="00B12F09" w:rsidP="00621741">
      <w:pPr>
        <w:spacing w:after="0"/>
        <w:ind w:firstLine="709"/>
        <w:jc w:val="both"/>
        <w:rPr>
          <w:rFonts w:ascii="Times New Roman" w:hAnsi="Times New Roman" w:cs="Times New Roman"/>
          <w:sz w:val="24"/>
          <w:szCs w:val="24"/>
        </w:rPr>
      </w:pPr>
      <w:r w:rsidRPr="00B12F09">
        <w:rPr>
          <w:rFonts w:ascii="Times New Roman" w:hAnsi="Times New Roman" w:cs="Times New Roman"/>
          <w:sz w:val="24"/>
          <w:szCs w:val="24"/>
        </w:rPr>
        <w:t>•</w:t>
      </w:r>
      <w:r w:rsidRPr="00B12F09">
        <w:rPr>
          <w:rFonts w:ascii="Times New Roman" w:hAnsi="Times New Roman" w:cs="Times New Roman"/>
          <w:sz w:val="24"/>
          <w:szCs w:val="24"/>
        </w:rPr>
        <w:tab/>
        <w:t>расчёт прогнозных моделей на основе заданного набора прогнозных данных.</w:t>
      </w:r>
    </w:p>
    <w:p w:rsidR="00B12F09" w:rsidRPr="00B12F09" w:rsidRDefault="00B12F09" w:rsidP="00621741">
      <w:pPr>
        <w:spacing w:after="0"/>
        <w:ind w:firstLine="709"/>
        <w:jc w:val="both"/>
        <w:rPr>
          <w:rFonts w:ascii="Times New Roman" w:hAnsi="Times New Roman" w:cs="Times New Roman"/>
          <w:sz w:val="24"/>
          <w:szCs w:val="24"/>
        </w:rPr>
      </w:pPr>
      <w:r w:rsidRPr="00B12F09">
        <w:rPr>
          <w:rFonts w:ascii="Times New Roman" w:hAnsi="Times New Roman" w:cs="Times New Roman"/>
          <w:sz w:val="24"/>
          <w:szCs w:val="24"/>
        </w:rPr>
        <w:t>Дискуссионный форум сконцентрируется на создании Информационного пакета, который участники получат перед началом соревнований. Окончательная версия данного пакета будет разработана по результатам опроса на Дискуссионном форуме и будет доступна для участников за 6 месяцев до Соревнований. Данный пакет будет состоять из трех следующих основных разделов:</w:t>
      </w:r>
    </w:p>
    <w:p w:rsidR="00B12F09" w:rsidRPr="00B12F09" w:rsidRDefault="00B12F09" w:rsidP="00621741">
      <w:pPr>
        <w:spacing w:after="0"/>
        <w:ind w:firstLine="709"/>
        <w:jc w:val="both"/>
        <w:rPr>
          <w:rFonts w:ascii="Times New Roman" w:hAnsi="Times New Roman" w:cs="Times New Roman"/>
          <w:sz w:val="24"/>
          <w:szCs w:val="24"/>
        </w:rPr>
      </w:pPr>
      <w:r w:rsidRPr="00B12F09">
        <w:rPr>
          <w:rFonts w:ascii="Times New Roman" w:hAnsi="Times New Roman" w:cs="Times New Roman"/>
          <w:sz w:val="24"/>
          <w:szCs w:val="24"/>
        </w:rPr>
        <w:t>(1)</w:t>
      </w:r>
      <w:r w:rsidRPr="00B12F09">
        <w:rPr>
          <w:rFonts w:ascii="Times New Roman" w:hAnsi="Times New Roman" w:cs="Times New Roman"/>
          <w:sz w:val="24"/>
          <w:szCs w:val="24"/>
        </w:rPr>
        <w:tab/>
        <w:t>Аппаратное и программное обеспечение, поставляемое партнёрами соревнований;</w:t>
      </w:r>
    </w:p>
    <w:p w:rsidR="00B12F09" w:rsidRPr="00B12F09" w:rsidRDefault="00B12F09" w:rsidP="00621741">
      <w:pPr>
        <w:spacing w:after="0"/>
        <w:ind w:firstLine="709"/>
        <w:jc w:val="both"/>
        <w:rPr>
          <w:rFonts w:ascii="Times New Roman" w:hAnsi="Times New Roman" w:cs="Times New Roman"/>
          <w:sz w:val="24"/>
          <w:szCs w:val="24"/>
        </w:rPr>
      </w:pPr>
      <w:r w:rsidRPr="00B12F09">
        <w:rPr>
          <w:rFonts w:ascii="Times New Roman" w:hAnsi="Times New Roman" w:cs="Times New Roman"/>
          <w:sz w:val="24"/>
          <w:szCs w:val="24"/>
        </w:rPr>
        <w:t>(2)</w:t>
      </w:r>
      <w:r w:rsidRPr="00B12F09">
        <w:rPr>
          <w:rFonts w:ascii="Times New Roman" w:hAnsi="Times New Roman" w:cs="Times New Roman"/>
          <w:sz w:val="24"/>
          <w:szCs w:val="24"/>
        </w:rPr>
        <w:tab/>
        <w:t>Система управления объектом;</w:t>
      </w:r>
    </w:p>
    <w:p w:rsidR="00B12F09" w:rsidRPr="00B12F09" w:rsidRDefault="00B12F09" w:rsidP="00621741">
      <w:pPr>
        <w:spacing w:after="0"/>
        <w:ind w:firstLine="709"/>
        <w:jc w:val="both"/>
        <w:rPr>
          <w:rFonts w:ascii="Times New Roman" w:hAnsi="Times New Roman" w:cs="Times New Roman"/>
          <w:sz w:val="24"/>
          <w:szCs w:val="24"/>
        </w:rPr>
      </w:pPr>
      <w:r w:rsidRPr="00B12F09">
        <w:rPr>
          <w:rFonts w:ascii="Times New Roman" w:hAnsi="Times New Roman" w:cs="Times New Roman"/>
          <w:sz w:val="24"/>
          <w:szCs w:val="24"/>
        </w:rPr>
        <w:t>(3)</w:t>
      </w:r>
      <w:r w:rsidRPr="00B12F09">
        <w:rPr>
          <w:rFonts w:ascii="Times New Roman" w:hAnsi="Times New Roman" w:cs="Times New Roman"/>
          <w:sz w:val="24"/>
          <w:szCs w:val="24"/>
        </w:rPr>
        <w:tab/>
        <w:t>Общие критерии оценивания.</w:t>
      </w:r>
    </w:p>
    <w:p w:rsidR="00B12F09" w:rsidRPr="00B12F09" w:rsidRDefault="00B12F09" w:rsidP="00621741">
      <w:pPr>
        <w:spacing w:after="0"/>
        <w:ind w:firstLine="709"/>
        <w:jc w:val="both"/>
        <w:rPr>
          <w:rFonts w:ascii="Times New Roman" w:hAnsi="Times New Roman" w:cs="Times New Roman"/>
          <w:sz w:val="24"/>
          <w:szCs w:val="24"/>
        </w:rPr>
      </w:pPr>
      <w:r w:rsidRPr="00B12F09">
        <w:rPr>
          <w:rFonts w:ascii="Times New Roman" w:hAnsi="Times New Roman" w:cs="Times New Roman"/>
          <w:sz w:val="24"/>
          <w:szCs w:val="24"/>
        </w:rPr>
        <w:t>Подробная информация о Критериях оценки будет включена в окончательное описание критериев и будет доступна участникам на Соревнованиях.</w:t>
      </w:r>
    </w:p>
    <w:p w:rsidR="00B12F09" w:rsidRPr="00B12F09" w:rsidRDefault="00B12F09" w:rsidP="00621741">
      <w:pPr>
        <w:spacing w:after="0"/>
        <w:ind w:firstLine="709"/>
        <w:jc w:val="both"/>
        <w:rPr>
          <w:rFonts w:ascii="Times New Roman" w:hAnsi="Times New Roman" w:cs="Times New Roman"/>
          <w:sz w:val="24"/>
          <w:szCs w:val="24"/>
        </w:rPr>
      </w:pPr>
      <w:r w:rsidRPr="00B12F09">
        <w:rPr>
          <w:rFonts w:ascii="Times New Roman" w:hAnsi="Times New Roman" w:cs="Times New Roman"/>
          <w:sz w:val="24"/>
          <w:szCs w:val="24"/>
        </w:rPr>
        <w:t>Затраченное время также будет учитываться, особенно, если две команды успешно выполнили все задания.</w:t>
      </w:r>
    </w:p>
    <w:p w:rsidR="00193EF8" w:rsidRPr="00B12F09" w:rsidRDefault="00B12F09" w:rsidP="00621741">
      <w:pPr>
        <w:spacing w:after="0"/>
        <w:ind w:firstLine="709"/>
        <w:jc w:val="both"/>
        <w:rPr>
          <w:rFonts w:ascii="Times New Roman" w:hAnsi="Times New Roman" w:cs="Times New Roman"/>
          <w:sz w:val="24"/>
          <w:szCs w:val="24"/>
        </w:rPr>
      </w:pPr>
      <w:r w:rsidRPr="00B12F09">
        <w:rPr>
          <w:rFonts w:ascii="Times New Roman" w:hAnsi="Times New Roman" w:cs="Times New Roman"/>
          <w:sz w:val="24"/>
          <w:szCs w:val="24"/>
        </w:rPr>
        <w:t>Команды, затратившая меньше времени, будет считаться более эффективной, и ей будет присуждено больше очков.</w:t>
      </w:r>
    </w:p>
    <w:p w:rsidR="00B12F09" w:rsidRPr="00B12F09" w:rsidRDefault="00B12F09" w:rsidP="00621741">
      <w:pPr>
        <w:pStyle w:val="41"/>
        <w:shd w:val="clear" w:color="auto" w:fill="auto"/>
        <w:spacing w:before="0" w:line="276" w:lineRule="auto"/>
        <w:ind w:left="20"/>
        <w:rPr>
          <w:sz w:val="24"/>
          <w:szCs w:val="24"/>
        </w:rPr>
      </w:pPr>
      <w:r w:rsidRPr="00B12F09">
        <w:rPr>
          <w:sz w:val="24"/>
          <w:szCs w:val="24"/>
        </w:rPr>
        <w:lastRenderedPageBreak/>
        <w:t>Процедура оценки профессиональных навыков</w:t>
      </w:r>
    </w:p>
    <w:p w:rsidR="00B12F09" w:rsidRPr="00B12F09" w:rsidRDefault="00B12F09" w:rsidP="00621741">
      <w:pPr>
        <w:pStyle w:val="4"/>
        <w:shd w:val="clear" w:color="auto" w:fill="auto"/>
        <w:spacing w:after="0" w:line="276" w:lineRule="auto"/>
        <w:ind w:left="20" w:right="180" w:firstLine="0"/>
        <w:rPr>
          <w:sz w:val="24"/>
          <w:szCs w:val="24"/>
        </w:rPr>
      </w:pPr>
      <w:r w:rsidRPr="00B12F09">
        <w:rPr>
          <w:sz w:val="24"/>
          <w:szCs w:val="24"/>
        </w:rPr>
        <w:t>Общая позиция команды будет определяться суммой всей очков, присужденных за два дня Соревнований.</w:t>
      </w:r>
    </w:p>
    <w:p w:rsidR="00B12F09" w:rsidRPr="00B12F09" w:rsidRDefault="00B12F09" w:rsidP="00621741">
      <w:pPr>
        <w:pStyle w:val="41"/>
        <w:shd w:val="clear" w:color="auto" w:fill="auto"/>
        <w:spacing w:before="0" w:line="276" w:lineRule="auto"/>
        <w:ind w:left="20"/>
        <w:rPr>
          <w:sz w:val="24"/>
          <w:szCs w:val="24"/>
        </w:rPr>
      </w:pPr>
      <w:r w:rsidRPr="00B12F09">
        <w:rPr>
          <w:sz w:val="24"/>
          <w:szCs w:val="24"/>
        </w:rPr>
        <w:t>Время выполнения задания</w:t>
      </w:r>
    </w:p>
    <w:p w:rsidR="00B12F09" w:rsidRPr="00B12F09" w:rsidRDefault="00B12F09" w:rsidP="00621741">
      <w:pPr>
        <w:pStyle w:val="4"/>
        <w:shd w:val="clear" w:color="auto" w:fill="auto"/>
        <w:spacing w:after="0" w:line="276" w:lineRule="auto"/>
        <w:ind w:left="20" w:right="400" w:firstLine="0"/>
        <w:rPr>
          <w:sz w:val="24"/>
          <w:szCs w:val="24"/>
        </w:rPr>
      </w:pPr>
      <w:r w:rsidRPr="00B12F09">
        <w:rPr>
          <w:sz w:val="24"/>
          <w:szCs w:val="24"/>
        </w:rPr>
        <w:t>Время, затраченное на выполнение задания’ будет одним из самых важных компонентов оценки в оценке работы команды. Предполагается, что большинство участников в ходе соревнований будут способны выполнить задание в той или иной мере.</w:t>
      </w:r>
    </w:p>
    <w:p w:rsidR="00B12F09" w:rsidRPr="00B12F09" w:rsidRDefault="00B12F09" w:rsidP="00621741">
      <w:pPr>
        <w:pStyle w:val="4"/>
        <w:shd w:val="clear" w:color="auto" w:fill="auto"/>
        <w:spacing w:after="0" w:line="276" w:lineRule="auto"/>
        <w:ind w:left="20" w:firstLine="0"/>
        <w:rPr>
          <w:sz w:val="24"/>
          <w:szCs w:val="24"/>
        </w:rPr>
      </w:pPr>
      <w:r w:rsidRPr="00B12F09">
        <w:rPr>
          <w:sz w:val="24"/>
          <w:szCs w:val="24"/>
        </w:rPr>
        <w:t>Однако следует ожидать, что выполнить задание полностью смогут несколько команды.</w:t>
      </w:r>
    </w:p>
    <w:p w:rsidR="00B12F09" w:rsidRPr="00B12F09" w:rsidRDefault="00B12F09" w:rsidP="00621741">
      <w:pPr>
        <w:pStyle w:val="4"/>
        <w:shd w:val="clear" w:color="auto" w:fill="auto"/>
        <w:spacing w:after="0" w:line="276" w:lineRule="auto"/>
        <w:ind w:left="20" w:right="180" w:firstLine="0"/>
        <w:rPr>
          <w:sz w:val="24"/>
          <w:szCs w:val="24"/>
        </w:rPr>
      </w:pPr>
      <w:r w:rsidRPr="00B12F09">
        <w:rPr>
          <w:sz w:val="24"/>
          <w:szCs w:val="24"/>
        </w:rPr>
        <w:t>Если окажется, что несколько команд участников одинаково успешно выполнили задание, в этом случае время, затраченное на выполнение данного задания, станет критическим и определяющим, объективно измеряемым и прозрачным фактором оценки. Этот подход распространяется как на задания, которые нужно выполнить в течение определенного времени, так и на задание, время выполнения которых не ограничено.</w:t>
      </w:r>
    </w:p>
    <w:p w:rsidR="00B12F09" w:rsidRPr="00B12F09" w:rsidRDefault="00B12F09" w:rsidP="00621741">
      <w:pPr>
        <w:pStyle w:val="4"/>
        <w:shd w:val="clear" w:color="auto" w:fill="auto"/>
        <w:spacing w:after="0" w:line="276" w:lineRule="auto"/>
        <w:ind w:left="20" w:right="180" w:firstLine="0"/>
        <w:rPr>
          <w:sz w:val="24"/>
          <w:szCs w:val="24"/>
        </w:rPr>
      </w:pPr>
      <w:r w:rsidRPr="00B12F09">
        <w:rPr>
          <w:sz w:val="24"/>
          <w:szCs w:val="24"/>
        </w:rPr>
        <w:t>Для каждой команды по завершении каждого модуля эксперты/судьи должны будут заполнить Ведомость объективной оценки.</w:t>
      </w:r>
    </w:p>
    <w:p w:rsidR="00B12F09" w:rsidRPr="00B12F09" w:rsidRDefault="00B12F09" w:rsidP="00621741">
      <w:pPr>
        <w:pStyle w:val="41"/>
        <w:shd w:val="clear" w:color="auto" w:fill="auto"/>
        <w:spacing w:before="0" w:line="276" w:lineRule="auto"/>
        <w:ind w:left="20"/>
        <w:rPr>
          <w:sz w:val="24"/>
          <w:szCs w:val="24"/>
        </w:rPr>
      </w:pPr>
      <w:r w:rsidRPr="00B12F09">
        <w:rPr>
          <w:sz w:val="24"/>
          <w:szCs w:val="24"/>
        </w:rPr>
        <w:t>Зоны соревнований</w:t>
      </w:r>
    </w:p>
    <w:p w:rsidR="00B12F09" w:rsidRPr="00B12F09" w:rsidRDefault="00B12F09" w:rsidP="00621741">
      <w:pPr>
        <w:pStyle w:val="4"/>
        <w:numPr>
          <w:ilvl w:val="0"/>
          <w:numId w:val="18"/>
        </w:numPr>
        <w:shd w:val="clear" w:color="auto" w:fill="auto"/>
        <w:tabs>
          <w:tab w:val="left" w:pos="126"/>
        </w:tabs>
        <w:spacing w:after="0" w:line="276" w:lineRule="auto"/>
        <w:ind w:left="20" w:firstLine="0"/>
        <w:rPr>
          <w:sz w:val="24"/>
          <w:szCs w:val="24"/>
        </w:rPr>
      </w:pPr>
      <w:r w:rsidRPr="00B12F09">
        <w:rPr>
          <w:sz w:val="24"/>
          <w:szCs w:val="24"/>
        </w:rPr>
        <w:t>Будут выделены специальные Зоны проведения презентаций.</w:t>
      </w:r>
    </w:p>
    <w:p w:rsidR="00B12F09" w:rsidRPr="00B12F09" w:rsidRDefault="00B12F09" w:rsidP="00621741">
      <w:pPr>
        <w:pStyle w:val="4"/>
        <w:numPr>
          <w:ilvl w:val="0"/>
          <w:numId w:val="18"/>
        </w:numPr>
        <w:shd w:val="clear" w:color="auto" w:fill="auto"/>
        <w:tabs>
          <w:tab w:val="left" w:pos="140"/>
        </w:tabs>
        <w:spacing w:after="0" w:line="276" w:lineRule="auto"/>
        <w:ind w:left="20" w:right="180" w:firstLine="0"/>
        <w:rPr>
          <w:sz w:val="24"/>
          <w:szCs w:val="24"/>
        </w:rPr>
      </w:pPr>
      <w:r w:rsidRPr="00B12F09">
        <w:rPr>
          <w:sz w:val="24"/>
          <w:szCs w:val="24"/>
        </w:rPr>
        <w:t>Время участников будет поделено поровну в Зоне проведения презентаций. Участникам следует придерживаться установленных временных рамок</w:t>
      </w:r>
    </w:p>
    <w:p w:rsidR="00B12F09" w:rsidRPr="00B12F09" w:rsidRDefault="00B12F09" w:rsidP="00621741">
      <w:pPr>
        <w:pStyle w:val="41"/>
        <w:shd w:val="clear" w:color="auto" w:fill="auto"/>
        <w:spacing w:before="0" w:line="276" w:lineRule="auto"/>
        <w:ind w:left="20"/>
        <w:rPr>
          <w:sz w:val="24"/>
          <w:szCs w:val="24"/>
        </w:rPr>
      </w:pPr>
      <w:r w:rsidRPr="00B12F09">
        <w:rPr>
          <w:sz w:val="24"/>
          <w:szCs w:val="24"/>
        </w:rPr>
        <w:t>Командные соревнования</w:t>
      </w:r>
    </w:p>
    <w:p w:rsidR="00B12F09" w:rsidRPr="00B12F09" w:rsidRDefault="00B12F09" w:rsidP="00621741">
      <w:pPr>
        <w:pStyle w:val="4"/>
        <w:shd w:val="clear" w:color="auto" w:fill="auto"/>
        <w:spacing w:after="0" w:line="276" w:lineRule="auto"/>
        <w:ind w:left="20" w:right="720" w:firstLine="0"/>
        <w:rPr>
          <w:sz w:val="24"/>
          <w:szCs w:val="24"/>
        </w:rPr>
      </w:pPr>
      <w:r w:rsidRPr="00B12F09">
        <w:rPr>
          <w:sz w:val="24"/>
          <w:szCs w:val="24"/>
        </w:rPr>
        <w:t>В соревнования по компетенции принимают участие одна команда, состоящая из двух участников от каждой страны/региона. Правила всех модулей потребуют от участников приложения максимума усилий для получения максимально возможного количества очков. Командам запрещено вступать в сговор с оппонентами.</w:t>
      </w:r>
    </w:p>
    <w:p w:rsidR="00B12F09" w:rsidRPr="00B12F09" w:rsidRDefault="00B12F09" w:rsidP="00621741">
      <w:pPr>
        <w:pStyle w:val="41"/>
        <w:shd w:val="clear" w:color="auto" w:fill="auto"/>
        <w:spacing w:before="0" w:line="276" w:lineRule="auto"/>
        <w:ind w:left="20"/>
        <w:rPr>
          <w:sz w:val="24"/>
          <w:szCs w:val="24"/>
        </w:rPr>
      </w:pPr>
      <w:r w:rsidRPr="00B12F09">
        <w:rPr>
          <w:sz w:val="24"/>
          <w:szCs w:val="24"/>
        </w:rPr>
        <w:t>Ввод очков в компьютерную информационную систему</w:t>
      </w:r>
    </w:p>
    <w:p w:rsidR="00B12F09" w:rsidRPr="00B12F09" w:rsidRDefault="00B12F09" w:rsidP="00621741">
      <w:pPr>
        <w:pStyle w:val="4"/>
        <w:shd w:val="clear" w:color="auto" w:fill="auto"/>
        <w:spacing w:after="0" w:line="276" w:lineRule="auto"/>
        <w:ind w:left="20" w:right="180" w:firstLine="0"/>
        <w:rPr>
          <w:sz w:val="24"/>
          <w:szCs w:val="24"/>
        </w:rPr>
      </w:pPr>
      <w:r w:rsidRPr="00B12F09">
        <w:rPr>
          <w:sz w:val="24"/>
          <w:szCs w:val="24"/>
        </w:rPr>
        <w:t>Очки будут вводиться в компьютерную информационную систему сразу же после их начисления.</w:t>
      </w:r>
    </w:p>
    <w:p w:rsidR="00B12F09" w:rsidRPr="00B12F09" w:rsidRDefault="00B12F09" w:rsidP="00B12F09">
      <w:pPr>
        <w:ind w:firstLine="708"/>
        <w:rPr>
          <w:rFonts w:ascii="Times New Roman" w:hAnsi="Times New Roman" w:cs="Times New Roman"/>
          <w:sz w:val="24"/>
          <w:szCs w:val="24"/>
        </w:rPr>
      </w:pPr>
    </w:p>
    <w:p w:rsidR="005172FC" w:rsidRPr="00B12F09" w:rsidRDefault="005172FC" w:rsidP="005172FC">
      <w:pPr>
        <w:pStyle w:val="2"/>
        <w:rPr>
          <w:rFonts w:ascii="Times New Roman" w:hAnsi="Times New Roman"/>
          <w:sz w:val="24"/>
          <w:lang w:val="ru-RU"/>
        </w:rPr>
      </w:pPr>
      <w:r w:rsidRPr="00B12F09">
        <w:rPr>
          <w:rFonts w:ascii="Times New Roman" w:hAnsi="Times New Roman"/>
          <w:sz w:val="24"/>
          <w:lang w:val="ru-RU"/>
        </w:rPr>
        <w:t>5.4</w:t>
      </w:r>
      <w:r w:rsidRPr="00B12F09">
        <w:rPr>
          <w:rFonts w:ascii="Times New Roman" w:hAnsi="Times New Roman"/>
          <w:sz w:val="24"/>
          <w:lang w:val="ru-RU"/>
        </w:rPr>
        <w:tab/>
        <w:t>Регламент оценки мастерства</w:t>
      </w:r>
    </w:p>
    <w:p w:rsidR="00193EF8" w:rsidRPr="00B12F09" w:rsidRDefault="00193EF8" w:rsidP="00193EF8">
      <w:pPr>
        <w:autoSpaceDE w:val="0"/>
        <w:autoSpaceDN w:val="0"/>
        <w:adjustRightInd w:val="0"/>
        <w:ind w:left="709"/>
        <w:jc w:val="both"/>
        <w:rPr>
          <w:rFonts w:ascii="Times New Roman" w:hAnsi="Times New Roman" w:cs="Times New Roman"/>
          <w:color w:val="4F81BD" w:themeColor="accent1"/>
          <w:sz w:val="24"/>
          <w:szCs w:val="24"/>
        </w:rPr>
      </w:pPr>
      <w:r w:rsidRPr="00B12F09">
        <w:rPr>
          <w:rFonts w:ascii="Times New Roman" w:hAnsi="Times New Roman" w:cs="Times New Roman"/>
          <w:color w:val="4F81BD" w:themeColor="accent1"/>
          <w:sz w:val="24"/>
          <w:szCs w:val="24"/>
        </w:rPr>
        <w:t xml:space="preserve">Эксперты должны определить систему оценки совместно со специалистами из </w:t>
      </w:r>
      <w:r w:rsidR="00BB4C49">
        <w:rPr>
          <w:rFonts w:ascii="Times New Roman" w:hAnsi="Times New Roman" w:cs="Times New Roman"/>
          <w:color w:val="4F81BD" w:themeColor="accent1"/>
          <w:sz w:val="24"/>
          <w:szCs w:val="24"/>
        </w:rPr>
        <w:t>ООО «</w:t>
      </w:r>
      <w:bookmarkStart w:id="5" w:name="_GoBack"/>
      <w:bookmarkEnd w:id="5"/>
      <w:r w:rsidR="00BB4E5D">
        <w:rPr>
          <w:rFonts w:ascii="Times New Roman" w:hAnsi="Times New Roman" w:cs="Times New Roman"/>
          <w:color w:val="4F81BD" w:themeColor="accent1"/>
          <w:sz w:val="24"/>
          <w:szCs w:val="24"/>
        </w:rPr>
        <w:t>Лаборатория Интеллектуальных</w:t>
      </w:r>
      <w:r w:rsidR="008E1A98">
        <w:rPr>
          <w:rFonts w:ascii="Times New Roman" w:hAnsi="Times New Roman" w:cs="Times New Roman"/>
          <w:color w:val="4F81BD" w:themeColor="accent1"/>
          <w:sz w:val="24"/>
          <w:szCs w:val="24"/>
        </w:rPr>
        <w:t xml:space="preserve"> </w:t>
      </w:r>
      <w:r w:rsidR="00BB4E5D">
        <w:rPr>
          <w:rFonts w:ascii="Times New Roman" w:hAnsi="Times New Roman" w:cs="Times New Roman"/>
          <w:color w:val="4F81BD" w:themeColor="accent1"/>
          <w:sz w:val="24"/>
          <w:szCs w:val="24"/>
        </w:rPr>
        <w:t>технологий</w:t>
      </w:r>
      <w:r w:rsidR="008E1A98">
        <w:rPr>
          <w:rFonts w:ascii="Times New Roman" w:hAnsi="Times New Roman" w:cs="Times New Roman"/>
          <w:color w:val="4F81BD" w:themeColor="accent1"/>
          <w:sz w:val="24"/>
          <w:szCs w:val="24"/>
        </w:rPr>
        <w:t xml:space="preserve"> </w:t>
      </w:r>
      <w:r w:rsidR="00BB4E5D">
        <w:rPr>
          <w:rFonts w:ascii="Times New Roman" w:hAnsi="Times New Roman" w:cs="Times New Roman"/>
          <w:color w:val="4F81BD" w:themeColor="accent1"/>
          <w:sz w:val="24"/>
          <w:szCs w:val="24"/>
        </w:rPr>
        <w:t>«</w:t>
      </w:r>
      <w:r w:rsidR="00621741">
        <w:rPr>
          <w:rFonts w:ascii="Times New Roman" w:hAnsi="Times New Roman" w:cs="Times New Roman"/>
          <w:color w:val="4F81BD" w:themeColor="accent1"/>
          <w:sz w:val="24"/>
          <w:szCs w:val="24"/>
        </w:rPr>
        <w:t>ЛИНТЕХ</w:t>
      </w:r>
      <w:r w:rsidR="00BB4E5D">
        <w:rPr>
          <w:rFonts w:ascii="Times New Roman" w:hAnsi="Times New Roman" w:cs="Times New Roman"/>
          <w:color w:val="4F81BD" w:themeColor="accent1"/>
          <w:sz w:val="24"/>
          <w:szCs w:val="24"/>
        </w:rPr>
        <w:t xml:space="preserve">». </w:t>
      </w:r>
    </w:p>
    <w:p w:rsidR="005172FC" w:rsidRPr="00B12F09" w:rsidRDefault="005172FC" w:rsidP="005172FC">
      <w:pPr>
        <w:pStyle w:val="1"/>
        <w:rPr>
          <w:rFonts w:ascii="Times New Roman" w:hAnsi="Times New Roman"/>
          <w:lang w:val="ru-RU"/>
        </w:rPr>
      </w:pPr>
      <w:bookmarkStart w:id="6" w:name="_Toc409971278"/>
      <w:r w:rsidRPr="00B12F09">
        <w:rPr>
          <w:rFonts w:ascii="Times New Roman" w:hAnsi="Times New Roman"/>
          <w:u w:val="none"/>
          <w:lang w:val="ru-RU"/>
        </w:rPr>
        <w:t>6.</w:t>
      </w:r>
      <w:r w:rsidRPr="00B12F09">
        <w:rPr>
          <w:rFonts w:ascii="Times New Roman" w:hAnsi="Times New Roman"/>
          <w:u w:val="none"/>
          <w:lang w:val="ru-RU"/>
        </w:rPr>
        <w:tab/>
      </w:r>
      <w:r w:rsidRPr="00B12F09">
        <w:rPr>
          <w:rFonts w:ascii="Times New Roman" w:hAnsi="Times New Roman"/>
          <w:lang w:val="ru-RU"/>
        </w:rPr>
        <w:t>ОТРАСЛЕВЫЕ ТРЕБОВАНИЯ ТЕХНИКИ БЕЗОПАСНОСТИ</w:t>
      </w:r>
      <w:bookmarkEnd w:id="6"/>
    </w:p>
    <w:p w:rsidR="00B12F09" w:rsidRPr="00621741" w:rsidRDefault="00B12F09" w:rsidP="00621741">
      <w:pPr>
        <w:jc w:val="both"/>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Изучите документы, касающиеся правил техники безопасности применительно к Интернету вещей в стране проведения Соревнований.</w:t>
      </w:r>
    </w:p>
    <w:p w:rsidR="00B12F09" w:rsidRPr="00621741" w:rsidRDefault="00B12F09" w:rsidP="00621741">
      <w:pPr>
        <w:jc w:val="both"/>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Если эксперты придут к заключению, что действия участников не соответствуют правилам техники безопасности, они дадут указание участником прекратить такие действия. Перед возобновлением работы эксперты потребует от участников продемонстрировать им, что они устранили выявленные нарушения правил техники безопасности.</w:t>
      </w:r>
    </w:p>
    <w:p w:rsidR="008C57D3" w:rsidRPr="00B12F09" w:rsidRDefault="00B12F09" w:rsidP="00621741">
      <w:pPr>
        <w:jc w:val="both"/>
        <w:rPr>
          <w:rFonts w:ascii="Times New Roman" w:hAnsi="Times New Roman" w:cs="Times New Roman"/>
          <w:color w:val="4F81BD" w:themeColor="accent1"/>
          <w:sz w:val="24"/>
          <w:szCs w:val="24"/>
        </w:rPr>
      </w:pPr>
      <w:r w:rsidRPr="00621741">
        <w:rPr>
          <w:rFonts w:ascii="Times New Roman" w:hAnsi="Times New Roman" w:cs="Times New Roman"/>
          <w:color w:val="000000" w:themeColor="text1"/>
          <w:sz w:val="24"/>
          <w:szCs w:val="24"/>
        </w:rPr>
        <w:lastRenderedPageBreak/>
        <w:t>Все участники обязаны носить защитные очки при работе с ручным, механически или иным инструментом, использование которых может привести появлению цепок, стружек или иных фрагментов, которые могут повредить зрение.</w:t>
      </w:r>
    </w:p>
    <w:p w:rsidR="005172FC" w:rsidRPr="00B12F09" w:rsidRDefault="005172FC" w:rsidP="005172FC">
      <w:pPr>
        <w:pStyle w:val="1"/>
        <w:rPr>
          <w:rFonts w:ascii="Times New Roman" w:hAnsi="Times New Roman"/>
          <w:lang w:val="ru-RU"/>
        </w:rPr>
      </w:pPr>
      <w:bookmarkStart w:id="7" w:name="_Toc409971279"/>
      <w:r w:rsidRPr="00B12F09">
        <w:rPr>
          <w:rFonts w:ascii="Times New Roman" w:hAnsi="Times New Roman"/>
          <w:u w:val="none"/>
          <w:lang w:val="ru-RU"/>
        </w:rPr>
        <w:t>7.</w:t>
      </w:r>
      <w:r w:rsidRPr="00B12F09">
        <w:rPr>
          <w:rFonts w:ascii="Times New Roman" w:hAnsi="Times New Roman"/>
          <w:u w:val="none"/>
          <w:lang w:val="ru-RU"/>
        </w:rPr>
        <w:tab/>
      </w:r>
      <w:r w:rsidRPr="00B12F09">
        <w:rPr>
          <w:rFonts w:ascii="Times New Roman" w:hAnsi="Times New Roman"/>
          <w:lang w:val="ru-RU"/>
        </w:rPr>
        <w:t>МАТЕРИАЛЫ И ОБОРУДОВАНИЕ</w:t>
      </w:r>
      <w:bookmarkEnd w:id="7"/>
    </w:p>
    <w:p w:rsidR="005172FC" w:rsidRPr="00B12F09" w:rsidRDefault="005172FC" w:rsidP="005172FC">
      <w:pPr>
        <w:autoSpaceDE w:val="0"/>
        <w:autoSpaceDN w:val="0"/>
        <w:adjustRightInd w:val="0"/>
        <w:ind w:left="709"/>
        <w:jc w:val="both"/>
        <w:rPr>
          <w:rFonts w:ascii="Times New Roman" w:hAnsi="Times New Roman" w:cs="Times New Roman"/>
          <w:sz w:val="24"/>
          <w:szCs w:val="24"/>
        </w:rPr>
      </w:pPr>
    </w:p>
    <w:p w:rsidR="005172FC" w:rsidRPr="00B12F09" w:rsidRDefault="005172FC" w:rsidP="005172FC">
      <w:pPr>
        <w:pStyle w:val="2"/>
        <w:rPr>
          <w:rFonts w:ascii="Times New Roman" w:hAnsi="Times New Roman"/>
          <w:sz w:val="24"/>
          <w:lang w:val="ru-RU"/>
        </w:rPr>
      </w:pPr>
      <w:r w:rsidRPr="00B12F09">
        <w:rPr>
          <w:rFonts w:ascii="Times New Roman" w:hAnsi="Times New Roman"/>
          <w:sz w:val="24"/>
          <w:lang w:val="ru-RU"/>
        </w:rPr>
        <w:t>7.1</w:t>
      </w:r>
      <w:r w:rsidRPr="00B12F09">
        <w:rPr>
          <w:rFonts w:ascii="Times New Roman" w:hAnsi="Times New Roman"/>
          <w:sz w:val="24"/>
          <w:lang w:val="ru-RU"/>
        </w:rPr>
        <w:tab/>
        <w:t>Инфраструктурный лист</w:t>
      </w:r>
    </w:p>
    <w:p w:rsidR="00193EF8" w:rsidRPr="00621741" w:rsidRDefault="00193EF8" w:rsidP="00193EF8">
      <w:pPr>
        <w:autoSpaceDE w:val="0"/>
        <w:autoSpaceDN w:val="0"/>
        <w:adjustRightInd w:val="0"/>
        <w:ind w:left="709"/>
        <w:jc w:val="both"/>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 xml:space="preserve">Инфраструктурный лист с перечнем оборудования и материалов готовится главным экспертом совместно с оргкомитетом WSR и предоставляется организации проводящей конкурс. </w:t>
      </w:r>
    </w:p>
    <w:p w:rsidR="00193EF8" w:rsidRPr="00621741" w:rsidRDefault="00193EF8" w:rsidP="00193EF8">
      <w:pPr>
        <w:autoSpaceDE w:val="0"/>
        <w:autoSpaceDN w:val="0"/>
        <w:adjustRightInd w:val="0"/>
        <w:ind w:left="709"/>
        <w:jc w:val="both"/>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Инфраструктурный лист включает наименования материалов (с указанием количества), необходимых для выполнения конкурсных заданий. Организатор конкурса дополняет список точным количеством необходимых материалов, их особенностей, моделей и марок. Список материалов, предоставляемый индустриальным партнером, включен в отдельную колонку.</w:t>
      </w:r>
    </w:p>
    <w:p w:rsidR="00193EF8" w:rsidRPr="00621741" w:rsidRDefault="00193EF8" w:rsidP="00193EF8">
      <w:pPr>
        <w:autoSpaceDE w:val="0"/>
        <w:autoSpaceDN w:val="0"/>
        <w:adjustRightInd w:val="0"/>
        <w:ind w:left="709"/>
        <w:jc w:val="both"/>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 xml:space="preserve">Перед каждым конкурсом эксперты обязаны проверить и скорректировать список, а также согласовать его с техническим директором WSR. </w:t>
      </w:r>
    </w:p>
    <w:p w:rsidR="00193EF8" w:rsidRPr="00621741" w:rsidRDefault="00193EF8" w:rsidP="00193EF8">
      <w:pPr>
        <w:autoSpaceDE w:val="0"/>
        <w:autoSpaceDN w:val="0"/>
        <w:adjustRightInd w:val="0"/>
        <w:ind w:left="709"/>
        <w:jc w:val="both"/>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На каждом конкурсе технический супервайзер должен проводить учёт элементов инфраструктурного листа.</w:t>
      </w:r>
    </w:p>
    <w:p w:rsidR="00193EF8" w:rsidRPr="00621741" w:rsidRDefault="00193EF8" w:rsidP="00193EF8">
      <w:pPr>
        <w:autoSpaceDE w:val="0"/>
        <w:autoSpaceDN w:val="0"/>
        <w:adjustRightInd w:val="0"/>
        <w:ind w:left="709"/>
        <w:jc w:val="both"/>
        <w:rPr>
          <w:rFonts w:ascii="Times New Roman" w:hAnsi="Times New Roman" w:cs="Times New Roman"/>
          <w:color w:val="000000" w:themeColor="text1"/>
          <w:sz w:val="24"/>
          <w:szCs w:val="24"/>
        </w:rPr>
      </w:pPr>
      <w:r w:rsidRPr="00621741">
        <w:rPr>
          <w:rFonts w:ascii="Times New Roman" w:hAnsi="Times New Roman" w:cs="Times New Roman"/>
          <w:color w:val="000000" w:themeColor="text1"/>
          <w:sz w:val="24"/>
          <w:szCs w:val="24"/>
        </w:rPr>
        <w:t>Список не должен включать оборудование, которое привозят участники.</w:t>
      </w:r>
    </w:p>
    <w:p w:rsidR="005172FC" w:rsidRPr="00B12F09" w:rsidRDefault="005172FC" w:rsidP="0032165B">
      <w:pPr>
        <w:pStyle w:val="2"/>
        <w:tabs>
          <w:tab w:val="left" w:pos="709"/>
        </w:tabs>
        <w:spacing w:after="0"/>
        <w:ind w:left="709" w:hanging="709"/>
        <w:jc w:val="both"/>
        <w:rPr>
          <w:rFonts w:ascii="Times New Roman" w:hAnsi="Times New Roman"/>
          <w:sz w:val="24"/>
          <w:lang w:val="ru-RU"/>
        </w:rPr>
      </w:pPr>
      <w:r w:rsidRPr="00B12F09">
        <w:rPr>
          <w:rFonts w:ascii="Times New Roman" w:hAnsi="Times New Roman"/>
          <w:sz w:val="24"/>
          <w:lang w:val="ru-RU"/>
        </w:rPr>
        <w:t>7.2</w:t>
      </w:r>
      <w:r w:rsidRPr="00B12F09">
        <w:rPr>
          <w:rFonts w:ascii="Times New Roman" w:hAnsi="Times New Roman"/>
          <w:sz w:val="24"/>
          <w:lang w:val="ru-RU"/>
        </w:rPr>
        <w:tab/>
      </w:r>
      <w:r w:rsidR="00193EF8" w:rsidRPr="00B12F09">
        <w:rPr>
          <w:rFonts w:ascii="Times New Roman" w:hAnsi="Times New Roman"/>
          <w:sz w:val="24"/>
          <w:lang w:val="ru-RU"/>
        </w:rPr>
        <w:t>Материалы и оборудование для конкурсантов</w:t>
      </w:r>
    </w:p>
    <w:p w:rsidR="00B12F09" w:rsidRPr="00B12F09" w:rsidRDefault="00B12F09" w:rsidP="0032165B">
      <w:pPr>
        <w:autoSpaceDE w:val="0"/>
        <w:autoSpaceDN w:val="0"/>
        <w:adjustRightInd w:val="0"/>
        <w:spacing w:after="0" w:line="240" w:lineRule="auto"/>
        <w:ind w:left="993" w:hanging="284"/>
        <w:jc w:val="both"/>
        <w:rPr>
          <w:rFonts w:ascii="Times New Roman" w:hAnsi="Times New Roman" w:cs="Times New Roman"/>
          <w:color w:val="000000" w:themeColor="text1"/>
          <w:sz w:val="24"/>
          <w:szCs w:val="24"/>
        </w:rPr>
      </w:pPr>
      <w:r w:rsidRPr="00B12F09">
        <w:rPr>
          <w:rFonts w:ascii="Times New Roman" w:hAnsi="Times New Roman" w:cs="Times New Roman"/>
          <w:color w:val="4F81BD" w:themeColor="accent1"/>
          <w:sz w:val="24"/>
          <w:szCs w:val="24"/>
        </w:rPr>
        <w:t>•</w:t>
      </w:r>
      <w:r w:rsidRPr="00B12F09">
        <w:rPr>
          <w:rFonts w:ascii="Times New Roman" w:hAnsi="Times New Roman" w:cs="Times New Roman"/>
          <w:color w:val="4F81BD" w:themeColor="accent1"/>
          <w:sz w:val="24"/>
          <w:szCs w:val="24"/>
        </w:rPr>
        <w:tab/>
      </w:r>
      <w:r w:rsidRPr="00B12F09">
        <w:rPr>
          <w:rFonts w:ascii="Times New Roman" w:hAnsi="Times New Roman" w:cs="Times New Roman"/>
          <w:color w:val="000000" w:themeColor="text1"/>
          <w:sz w:val="24"/>
          <w:szCs w:val="24"/>
        </w:rPr>
        <w:t>1 или 2 ноутбука.</w:t>
      </w:r>
    </w:p>
    <w:p w:rsidR="00B12F09" w:rsidRPr="00B12F09" w:rsidRDefault="00B12F09" w:rsidP="0032165B">
      <w:pPr>
        <w:autoSpaceDE w:val="0"/>
        <w:autoSpaceDN w:val="0"/>
        <w:adjustRightInd w:val="0"/>
        <w:spacing w:after="0" w:line="240" w:lineRule="auto"/>
        <w:ind w:left="993" w:hanging="284"/>
        <w:jc w:val="both"/>
        <w:rPr>
          <w:rFonts w:ascii="Times New Roman" w:hAnsi="Times New Roman" w:cs="Times New Roman"/>
          <w:color w:val="000000" w:themeColor="text1"/>
          <w:sz w:val="24"/>
          <w:szCs w:val="24"/>
        </w:rPr>
      </w:pPr>
      <w:r w:rsidRPr="00B12F09">
        <w:rPr>
          <w:rFonts w:ascii="Times New Roman" w:hAnsi="Times New Roman" w:cs="Times New Roman"/>
          <w:color w:val="000000" w:themeColor="text1"/>
          <w:sz w:val="24"/>
          <w:szCs w:val="24"/>
        </w:rPr>
        <w:t>•</w:t>
      </w:r>
      <w:r w:rsidRPr="00B12F09">
        <w:rPr>
          <w:rFonts w:ascii="Times New Roman" w:hAnsi="Times New Roman" w:cs="Times New Roman"/>
          <w:color w:val="000000" w:themeColor="text1"/>
          <w:sz w:val="24"/>
          <w:szCs w:val="24"/>
        </w:rPr>
        <w:tab/>
        <w:t>Инструмент, необходимый для</w:t>
      </w:r>
      <w:r w:rsidR="00BB4E5D">
        <w:rPr>
          <w:rFonts w:ascii="Times New Roman" w:hAnsi="Times New Roman" w:cs="Times New Roman"/>
          <w:color w:val="000000" w:themeColor="text1"/>
          <w:sz w:val="24"/>
          <w:szCs w:val="24"/>
        </w:rPr>
        <w:t xml:space="preserve"> работ по монтажу слаботочного </w:t>
      </w:r>
      <w:proofErr w:type="gramStart"/>
      <w:r w:rsidR="00BB4E5D">
        <w:rPr>
          <w:rFonts w:ascii="Times New Roman" w:hAnsi="Times New Roman" w:cs="Times New Roman"/>
          <w:color w:val="000000" w:themeColor="text1"/>
          <w:sz w:val="24"/>
          <w:szCs w:val="24"/>
        </w:rPr>
        <w:t>э</w:t>
      </w:r>
      <w:r w:rsidRPr="00B12F09">
        <w:rPr>
          <w:rFonts w:ascii="Times New Roman" w:hAnsi="Times New Roman" w:cs="Times New Roman"/>
          <w:color w:val="000000" w:themeColor="text1"/>
          <w:sz w:val="24"/>
          <w:szCs w:val="24"/>
        </w:rPr>
        <w:t>лектро</w:t>
      </w:r>
      <w:r w:rsidR="00BB4E5D">
        <w:rPr>
          <w:rFonts w:ascii="Times New Roman" w:hAnsi="Times New Roman" w:cs="Times New Roman"/>
          <w:color w:val="000000" w:themeColor="text1"/>
          <w:sz w:val="24"/>
          <w:szCs w:val="24"/>
        </w:rPr>
        <w:t>-</w:t>
      </w:r>
      <w:r w:rsidRPr="00B12F09">
        <w:rPr>
          <w:rFonts w:ascii="Times New Roman" w:hAnsi="Times New Roman" w:cs="Times New Roman"/>
          <w:color w:val="000000" w:themeColor="text1"/>
          <w:sz w:val="24"/>
          <w:szCs w:val="24"/>
        </w:rPr>
        <w:t>оборудования</w:t>
      </w:r>
      <w:proofErr w:type="gramEnd"/>
      <w:r w:rsidRPr="00B12F09">
        <w:rPr>
          <w:rFonts w:ascii="Times New Roman" w:hAnsi="Times New Roman" w:cs="Times New Roman"/>
          <w:color w:val="000000" w:themeColor="text1"/>
          <w:sz w:val="24"/>
          <w:szCs w:val="24"/>
        </w:rPr>
        <w:t>.</w:t>
      </w:r>
    </w:p>
    <w:p w:rsidR="00B12F09" w:rsidRPr="00B12F09" w:rsidRDefault="00B12F09" w:rsidP="0032165B">
      <w:pPr>
        <w:autoSpaceDE w:val="0"/>
        <w:autoSpaceDN w:val="0"/>
        <w:adjustRightInd w:val="0"/>
        <w:spacing w:after="0" w:line="240" w:lineRule="auto"/>
        <w:ind w:left="993" w:hanging="284"/>
        <w:jc w:val="both"/>
        <w:rPr>
          <w:rFonts w:ascii="Times New Roman" w:hAnsi="Times New Roman" w:cs="Times New Roman"/>
          <w:color w:val="000000" w:themeColor="text1"/>
          <w:sz w:val="24"/>
          <w:szCs w:val="24"/>
        </w:rPr>
      </w:pPr>
      <w:r w:rsidRPr="00B12F09">
        <w:rPr>
          <w:rFonts w:ascii="Times New Roman" w:hAnsi="Times New Roman" w:cs="Times New Roman"/>
          <w:color w:val="000000" w:themeColor="text1"/>
          <w:sz w:val="24"/>
          <w:szCs w:val="24"/>
        </w:rPr>
        <w:t>•</w:t>
      </w:r>
      <w:r w:rsidRPr="00B12F09">
        <w:rPr>
          <w:rFonts w:ascii="Times New Roman" w:hAnsi="Times New Roman" w:cs="Times New Roman"/>
          <w:color w:val="000000" w:themeColor="text1"/>
          <w:sz w:val="24"/>
          <w:szCs w:val="24"/>
        </w:rPr>
        <w:tab/>
        <w:t>1 измерительная рулетка</w:t>
      </w:r>
    </w:p>
    <w:p w:rsidR="00B12F09" w:rsidRPr="00B12F09" w:rsidRDefault="00B12F09" w:rsidP="0032165B">
      <w:pPr>
        <w:autoSpaceDE w:val="0"/>
        <w:autoSpaceDN w:val="0"/>
        <w:adjustRightInd w:val="0"/>
        <w:spacing w:after="0" w:line="240" w:lineRule="auto"/>
        <w:ind w:left="993" w:hanging="284"/>
        <w:jc w:val="both"/>
        <w:rPr>
          <w:rFonts w:ascii="Times New Roman" w:hAnsi="Times New Roman" w:cs="Times New Roman"/>
          <w:color w:val="000000" w:themeColor="text1"/>
          <w:sz w:val="24"/>
          <w:szCs w:val="24"/>
        </w:rPr>
      </w:pPr>
      <w:r w:rsidRPr="00B12F09">
        <w:rPr>
          <w:rFonts w:ascii="Times New Roman" w:hAnsi="Times New Roman" w:cs="Times New Roman"/>
          <w:color w:val="000000" w:themeColor="text1"/>
          <w:sz w:val="24"/>
          <w:szCs w:val="24"/>
        </w:rPr>
        <w:t>•</w:t>
      </w:r>
      <w:r w:rsidRPr="00B12F09">
        <w:rPr>
          <w:rFonts w:ascii="Times New Roman" w:hAnsi="Times New Roman" w:cs="Times New Roman"/>
          <w:color w:val="000000" w:themeColor="text1"/>
          <w:sz w:val="24"/>
          <w:szCs w:val="24"/>
        </w:rPr>
        <w:tab/>
        <w:t>1 пустая USB -</w:t>
      </w:r>
      <w:proofErr w:type="spellStart"/>
      <w:r w:rsidRPr="00B12F09">
        <w:rPr>
          <w:rFonts w:ascii="Times New Roman" w:hAnsi="Times New Roman" w:cs="Times New Roman"/>
          <w:color w:val="000000" w:themeColor="text1"/>
          <w:sz w:val="24"/>
          <w:szCs w:val="24"/>
        </w:rPr>
        <w:t>флешка</w:t>
      </w:r>
      <w:proofErr w:type="spellEnd"/>
      <w:r w:rsidRPr="00B12F09">
        <w:rPr>
          <w:rFonts w:ascii="Times New Roman" w:hAnsi="Times New Roman" w:cs="Times New Roman"/>
          <w:color w:val="000000" w:themeColor="text1"/>
          <w:sz w:val="24"/>
          <w:szCs w:val="24"/>
        </w:rPr>
        <w:t xml:space="preserve"> для хранения резервных копий программ и обмена данными между компьютерами.</w:t>
      </w:r>
    </w:p>
    <w:p w:rsidR="0032165B" w:rsidRDefault="00B12F09" w:rsidP="0032165B">
      <w:pPr>
        <w:autoSpaceDE w:val="0"/>
        <w:autoSpaceDN w:val="0"/>
        <w:adjustRightInd w:val="0"/>
        <w:spacing w:after="0" w:line="240" w:lineRule="auto"/>
        <w:ind w:left="993" w:hanging="284"/>
        <w:jc w:val="both"/>
        <w:rPr>
          <w:rFonts w:ascii="Times New Roman" w:hAnsi="Times New Roman" w:cs="Times New Roman"/>
          <w:color w:val="000000" w:themeColor="text1"/>
          <w:sz w:val="24"/>
          <w:szCs w:val="24"/>
        </w:rPr>
      </w:pPr>
      <w:r w:rsidRPr="00B12F09">
        <w:rPr>
          <w:rFonts w:ascii="Times New Roman" w:hAnsi="Times New Roman" w:cs="Times New Roman"/>
          <w:color w:val="000000" w:themeColor="text1"/>
          <w:sz w:val="24"/>
          <w:szCs w:val="24"/>
        </w:rPr>
        <w:t xml:space="preserve">Примечание: Ноутбуки и USB - </w:t>
      </w:r>
      <w:proofErr w:type="spellStart"/>
      <w:r w:rsidRPr="00B12F09">
        <w:rPr>
          <w:rFonts w:ascii="Times New Roman" w:hAnsi="Times New Roman" w:cs="Times New Roman"/>
          <w:color w:val="000000" w:themeColor="text1"/>
          <w:sz w:val="24"/>
          <w:szCs w:val="24"/>
        </w:rPr>
        <w:t>флешка</w:t>
      </w:r>
      <w:proofErr w:type="spellEnd"/>
      <w:r w:rsidRPr="00B12F09">
        <w:rPr>
          <w:rFonts w:ascii="Times New Roman" w:hAnsi="Times New Roman" w:cs="Times New Roman"/>
          <w:color w:val="000000" w:themeColor="text1"/>
          <w:sz w:val="24"/>
          <w:szCs w:val="24"/>
        </w:rPr>
        <w:t xml:space="preserve"> должны находится в зоне проведения соревнований в течение всего периода проведения соревнований.</w:t>
      </w:r>
    </w:p>
    <w:p w:rsidR="0032165B" w:rsidRDefault="005172FC" w:rsidP="0032165B">
      <w:pPr>
        <w:autoSpaceDE w:val="0"/>
        <w:autoSpaceDN w:val="0"/>
        <w:adjustRightInd w:val="0"/>
        <w:spacing w:after="0" w:line="240" w:lineRule="auto"/>
        <w:jc w:val="both"/>
        <w:rPr>
          <w:rFonts w:ascii="Times New Roman" w:hAnsi="Times New Roman"/>
          <w:sz w:val="24"/>
        </w:rPr>
      </w:pPr>
      <w:r w:rsidRPr="00B12F09">
        <w:rPr>
          <w:rFonts w:ascii="Times New Roman" w:hAnsi="Times New Roman"/>
          <w:sz w:val="24"/>
        </w:rPr>
        <w:t>7.3</w:t>
      </w:r>
      <w:r w:rsidRPr="00B12F09">
        <w:rPr>
          <w:rFonts w:ascii="Times New Roman" w:hAnsi="Times New Roman"/>
          <w:sz w:val="24"/>
        </w:rPr>
        <w:tab/>
        <w:t>Материалы, оборудование и инструменты, предоставляемые Экспертами</w:t>
      </w:r>
    </w:p>
    <w:p w:rsidR="00B12F09" w:rsidRPr="00B12F09" w:rsidRDefault="00B12F09" w:rsidP="0032165B">
      <w:pPr>
        <w:autoSpaceDE w:val="0"/>
        <w:autoSpaceDN w:val="0"/>
        <w:adjustRightInd w:val="0"/>
        <w:spacing w:after="0" w:line="240" w:lineRule="auto"/>
        <w:jc w:val="both"/>
        <w:rPr>
          <w:rFonts w:ascii="Times New Roman" w:hAnsi="Times New Roman"/>
          <w:b/>
          <w:i/>
          <w:color w:val="000000" w:themeColor="text1"/>
          <w:sz w:val="24"/>
        </w:rPr>
      </w:pPr>
      <w:r w:rsidRPr="00B12F09">
        <w:rPr>
          <w:rFonts w:ascii="Times New Roman" w:hAnsi="Times New Roman"/>
          <w:b/>
          <w:i/>
          <w:color w:val="000000" w:themeColor="text1"/>
          <w:sz w:val="24"/>
        </w:rPr>
        <w:t>Организаторы соревнований предоставляют:</w:t>
      </w:r>
    </w:p>
    <w:p w:rsidR="00B12F09" w:rsidRPr="00B12F09" w:rsidRDefault="00B12F09" w:rsidP="0032165B">
      <w:pPr>
        <w:pStyle w:val="2"/>
        <w:spacing w:before="0" w:after="0"/>
        <w:jc w:val="both"/>
        <w:rPr>
          <w:rFonts w:ascii="Times New Roman" w:eastAsiaTheme="minorHAnsi" w:hAnsi="Times New Roman"/>
          <w:b w:val="0"/>
          <w:i w:val="0"/>
          <w:color w:val="000000" w:themeColor="text1"/>
          <w:sz w:val="24"/>
          <w:lang w:val="ru-RU"/>
        </w:rPr>
      </w:pPr>
      <w:r w:rsidRPr="00B12F09">
        <w:rPr>
          <w:rFonts w:ascii="Times New Roman" w:eastAsiaTheme="minorHAnsi" w:hAnsi="Times New Roman"/>
          <w:b w:val="0"/>
          <w:i w:val="0"/>
          <w:color w:val="000000" w:themeColor="text1"/>
          <w:sz w:val="24"/>
          <w:lang w:val="ru-RU"/>
        </w:rPr>
        <w:t>•</w:t>
      </w:r>
      <w:r w:rsidRPr="00B12F09">
        <w:rPr>
          <w:rFonts w:ascii="Times New Roman" w:eastAsiaTheme="minorHAnsi" w:hAnsi="Times New Roman"/>
          <w:b w:val="0"/>
          <w:i w:val="0"/>
          <w:color w:val="000000" w:themeColor="text1"/>
          <w:sz w:val="24"/>
          <w:lang w:val="ru-RU"/>
        </w:rPr>
        <w:tab/>
        <w:t>Секундомер с односекундной точностью</w:t>
      </w:r>
    </w:p>
    <w:p w:rsidR="00B12F09" w:rsidRPr="00B12F09" w:rsidRDefault="00B12F09" w:rsidP="0032165B">
      <w:pPr>
        <w:pStyle w:val="2"/>
        <w:spacing w:before="0" w:after="0"/>
        <w:jc w:val="both"/>
        <w:rPr>
          <w:rFonts w:ascii="Times New Roman" w:eastAsiaTheme="minorHAnsi" w:hAnsi="Times New Roman"/>
          <w:b w:val="0"/>
          <w:i w:val="0"/>
          <w:color w:val="000000" w:themeColor="text1"/>
          <w:sz w:val="24"/>
          <w:lang w:val="ru-RU"/>
        </w:rPr>
      </w:pPr>
      <w:r w:rsidRPr="00B12F09">
        <w:rPr>
          <w:rFonts w:ascii="Times New Roman" w:eastAsiaTheme="minorHAnsi" w:hAnsi="Times New Roman"/>
          <w:b w:val="0"/>
          <w:i w:val="0"/>
          <w:color w:val="000000" w:themeColor="text1"/>
          <w:sz w:val="24"/>
          <w:lang w:val="ru-RU"/>
        </w:rPr>
        <w:t>•</w:t>
      </w:r>
      <w:r w:rsidRPr="00B12F09">
        <w:rPr>
          <w:rFonts w:ascii="Times New Roman" w:eastAsiaTheme="minorHAnsi" w:hAnsi="Times New Roman"/>
          <w:b w:val="0"/>
          <w:i w:val="0"/>
          <w:color w:val="000000" w:themeColor="text1"/>
          <w:sz w:val="24"/>
          <w:lang w:val="ru-RU"/>
        </w:rPr>
        <w:tab/>
        <w:t>Площадку соревнований</w:t>
      </w:r>
    </w:p>
    <w:p w:rsidR="00B12F09" w:rsidRPr="00B12F09" w:rsidRDefault="00B12F09" w:rsidP="0032165B">
      <w:pPr>
        <w:pStyle w:val="2"/>
        <w:spacing w:before="0" w:after="0"/>
        <w:jc w:val="both"/>
        <w:rPr>
          <w:rFonts w:ascii="Times New Roman" w:eastAsiaTheme="minorHAnsi" w:hAnsi="Times New Roman"/>
          <w:b w:val="0"/>
          <w:i w:val="0"/>
          <w:color w:val="000000" w:themeColor="text1"/>
          <w:sz w:val="24"/>
          <w:lang w:val="ru-RU"/>
        </w:rPr>
      </w:pPr>
      <w:r w:rsidRPr="00B12F09">
        <w:rPr>
          <w:rFonts w:ascii="Times New Roman" w:eastAsiaTheme="minorHAnsi" w:hAnsi="Times New Roman"/>
          <w:b w:val="0"/>
          <w:i w:val="0"/>
          <w:color w:val="000000" w:themeColor="text1"/>
          <w:sz w:val="24"/>
          <w:lang w:val="ru-RU"/>
        </w:rPr>
        <w:t>•</w:t>
      </w:r>
      <w:r w:rsidRPr="00B12F09">
        <w:rPr>
          <w:rFonts w:ascii="Times New Roman" w:eastAsiaTheme="minorHAnsi" w:hAnsi="Times New Roman"/>
          <w:b w:val="0"/>
          <w:i w:val="0"/>
          <w:color w:val="000000" w:themeColor="text1"/>
          <w:sz w:val="24"/>
          <w:lang w:val="ru-RU"/>
        </w:rPr>
        <w:tab/>
        <w:t>Набор элементов для соревнований, использующийся при оценке заданий</w:t>
      </w:r>
    </w:p>
    <w:p w:rsidR="00B12F09" w:rsidRPr="00B12F09" w:rsidRDefault="00B12F09" w:rsidP="0032165B">
      <w:pPr>
        <w:pStyle w:val="2"/>
        <w:spacing w:before="0" w:after="0"/>
        <w:jc w:val="both"/>
        <w:rPr>
          <w:rFonts w:ascii="Times New Roman" w:eastAsiaTheme="minorHAnsi" w:hAnsi="Times New Roman"/>
          <w:b w:val="0"/>
          <w:i w:val="0"/>
          <w:color w:val="000000" w:themeColor="text1"/>
          <w:sz w:val="24"/>
          <w:lang w:val="ru-RU"/>
        </w:rPr>
      </w:pPr>
      <w:r w:rsidRPr="00B12F09">
        <w:rPr>
          <w:rFonts w:ascii="Times New Roman" w:eastAsiaTheme="minorHAnsi" w:hAnsi="Times New Roman"/>
          <w:b w:val="0"/>
          <w:i w:val="0"/>
          <w:color w:val="000000" w:themeColor="text1"/>
          <w:sz w:val="24"/>
          <w:lang w:val="ru-RU"/>
        </w:rPr>
        <w:t>•</w:t>
      </w:r>
      <w:r w:rsidRPr="00B12F09">
        <w:rPr>
          <w:rFonts w:ascii="Times New Roman" w:eastAsiaTheme="minorHAnsi" w:hAnsi="Times New Roman"/>
          <w:b w:val="0"/>
          <w:i w:val="0"/>
          <w:color w:val="000000" w:themeColor="text1"/>
          <w:sz w:val="24"/>
          <w:lang w:val="ru-RU"/>
        </w:rPr>
        <w:tab/>
        <w:t>Набор дополнительных элементов и запасных частей, использующихся при оценке заданий</w:t>
      </w:r>
    </w:p>
    <w:p w:rsidR="00B12F09" w:rsidRPr="00B12F09" w:rsidRDefault="00B12F09" w:rsidP="0032165B">
      <w:pPr>
        <w:pStyle w:val="2"/>
        <w:spacing w:before="0" w:after="0"/>
        <w:jc w:val="both"/>
        <w:rPr>
          <w:rFonts w:ascii="Times New Roman" w:eastAsiaTheme="minorHAnsi" w:hAnsi="Times New Roman"/>
          <w:b w:val="0"/>
          <w:i w:val="0"/>
          <w:color w:val="000000" w:themeColor="text1"/>
          <w:sz w:val="24"/>
          <w:lang w:val="ru-RU"/>
        </w:rPr>
      </w:pPr>
      <w:r w:rsidRPr="00B12F09">
        <w:rPr>
          <w:rFonts w:ascii="Times New Roman" w:eastAsiaTheme="minorHAnsi" w:hAnsi="Times New Roman"/>
          <w:b w:val="0"/>
          <w:i w:val="0"/>
          <w:color w:val="000000" w:themeColor="text1"/>
          <w:sz w:val="24"/>
          <w:lang w:val="ru-RU"/>
        </w:rPr>
        <w:t>•</w:t>
      </w:r>
      <w:r w:rsidRPr="00B12F09">
        <w:rPr>
          <w:rFonts w:ascii="Times New Roman" w:eastAsiaTheme="minorHAnsi" w:hAnsi="Times New Roman"/>
          <w:b w:val="0"/>
          <w:i w:val="0"/>
          <w:color w:val="000000" w:themeColor="text1"/>
          <w:sz w:val="24"/>
          <w:lang w:val="ru-RU"/>
        </w:rPr>
        <w:tab/>
        <w:t>Набор блокнотов, карандашей, ручек...</w:t>
      </w:r>
    </w:p>
    <w:p w:rsidR="005172FC" w:rsidRPr="00B12F09" w:rsidRDefault="005172FC" w:rsidP="0032165B">
      <w:pPr>
        <w:pStyle w:val="2"/>
        <w:spacing w:before="0" w:after="0"/>
        <w:jc w:val="both"/>
        <w:rPr>
          <w:rFonts w:ascii="Times New Roman" w:hAnsi="Times New Roman"/>
          <w:sz w:val="24"/>
          <w:lang w:val="ru-RU"/>
        </w:rPr>
      </w:pPr>
      <w:r w:rsidRPr="00B12F09">
        <w:rPr>
          <w:rFonts w:ascii="Times New Roman" w:hAnsi="Times New Roman"/>
          <w:sz w:val="24"/>
          <w:lang w:val="ru-RU"/>
        </w:rPr>
        <w:t>7.4</w:t>
      </w:r>
      <w:r w:rsidRPr="00B12F09">
        <w:rPr>
          <w:rFonts w:ascii="Times New Roman" w:hAnsi="Times New Roman"/>
          <w:sz w:val="24"/>
          <w:lang w:val="ru-RU"/>
        </w:rPr>
        <w:tab/>
        <w:t>Материалы и оборудование, запрещенные на площадке</w:t>
      </w:r>
    </w:p>
    <w:p w:rsidR="00B12F09" w:rsidRPr="00B12F09" w:rsidRDefault="00B12F09" w:rsidP="0032165B">
      <w:pPr>
        <w:pStyle w:val="2"/>
        <w:spacing w:after="0"/>
        <w:jc w:val="both"/>
        <w:rPr>
          <w:rFonts w:ascii="Times New Roman" w:eastAsiaTheme="minorHAnsi" w:hAnsi="Times New Roman"/>
          <w:b w:val="0"/>
          <w:i w:val="0"/>
          <w:color w:val="000000" w:themeColor="text1"/>
          <w:sz w:val="24"/>
          <w:lang w:val="ru-RU"/>
        </w:rPr>
      </w:pPr>
      <w:r w:rsidRPr="00B12F09">
        <w:rPr>
          <w:rFonts w:ascii="Times New Roman" w:eastAsiaTheme="minorHAnsi" w:hAnsi="Times New Roman"/>
          <w:b w:val="0"/>
          <w:i w:val="0"/>
          <w:color w:val="000000" w:themeColor="text1"/>
          <w:sz w:val="24"/>
          <w:lang w:val="ru-RU"/>
        </w:rPr>
        <w:t xml:space="preserve">Запрещено проносить в зону соревнований CD/DVD, флоппи диски, флэш-диски и иные устройства хранения информации, содержащие готовые программы для системы </w:t>
      </w:r>
      <w:r w:rsidRPr="00B12F09">
        <w:rPr>
          <w:rFonts w:ascii="Times New Roman" w:eastAsiaTheme="minorHAnsi" w:hAnsi="Times New Roman"/>
          <w:b w:val="0"/>
          <w:i w:val="0"/>
          <w:color w:val="000000" w:themeColor="text1"/>
          <w:sz w:val="24"/>
          <w:lang w:val="ru-RU"/>
        </w:rPr>
        <w:lastRenderedPageBreak/>
        <w:t>управления. Для проведения демонстрации результатов работ команда может использовать только один компьютер.</w:t>
      </w:r>
    </w:p>
    <w:p w:rsidR="00A11DD2" w:rsidRPr="00B12F09" w:rsidRDefault="005172FC" w:rsidP="0032165B">
      <w:pPr>
        <w:pStyle w:val="2"/>
        <w:spacing w:after="0"/>
        <w:jc w:val="both"/>
        <w:rPr>
          <w:rFonts w:ascii="Times New Roman" w:hAnsi="Times New Roman"/>
          <w:sz w:val="24"/>
          <w:lang w:val="ru-RU"/>
        </w:rPr>
      </w:pPr>
      <w:r w:rsidRPr="00B12F09">
        <w:rPr>
          <w:rFonts w:ascii="Times New Roman" w:hAnsi="Times New Roman"/>
          <w:sz w:val="24"/>
          <w:lang w:val="ru-RU"/>
        </w:rPr>
        <w:t>7.5</w:t>
      </w:r>
      <w:r w:rsidRPr="00B12F09">
        <w:rPr>
          <w:rFonts w:ascii="Times New Roman" w:hAnsi="Times New Roman"/>
          <w:sz w:val="24"/>
          <w:lang w:val="ru-RU"/>
        </w:rPr>
        <w:tab/>
        <w:t>Примерная схема площадки соревнований в рамках компетенции</w:t>
      </w:r>
    </w:p>
    <w:p w:rsidR="00A11DD2" w:rsidRPr="00B12F09" w:rsidRDefault="00A11DD2" w:rsidP="00A11DD2">
      <w:pPr>
        <w:rPr>
          <w:rFonts w:ascii="Times New Roman" w:hAnsi="Times New Roman" w:cs="Times New Roman"/>
          <w:sz w:val="24"/>
          <w:szCs w:val="24"/>
        </w:rPr>
      </w:pPr>
    </w:p>
    <w:p w:rsidR="005172FC" w:rsidRPr="00B12F09" w:rsidRDefault="005172FC" w:rsidP="005172FC">
      <w:pPr>
        <w:pStyle w:val="1"/>
        <w:rPr>
          <w:rFonts w:ascii="Times New Roman" w:hAnsi="Times New Roman"/>
          <w:lang w:val="ru-RU"/>
        </w:rPr>
      </w:pPr>
      <w:bookmarkStart w:id="8" w:name="_Toc409971280"/>
      <w:r w:rsidRPr="00B12F09">
        <w:rPr>
          <w:rFonts w:ascii="Times New Roman" w:hAnsi="Times New Roman"/>
          <w:u w:val="none"/>
          <w:lang w:val="ru-RU"/>
        </w:rPr>
        <w:t>8.</w:t>
      </w:r>
      <w:r w:rsidRPr="00B12F09">
        <w:rPr>
          <w:rFonts w:ascii="Times New Roman" w:hAnsi="Times New Roman"/>
          <w:u w:val="none"/>
          <w:lang w:val="ru-RU"/>
        </w:rPr>
        <w:tab/>
      </w:r>
      <w:r w:rsidRPr="00B12F09">
        <w:rPr>
          <w:rFonts w:ascii="Times New Roman" w:hAnsi="Times New Roman"/>
          <w:lang w:val="ru-RU"/>
        </w:rPr>
        <w:t>ПРЕДСТАВЛЕНИЕ КОМПЕТЕНЦИИ ПОСЕТИТЕЛЯМ И ЖУРНАЛИСТАМ</w:t>
      </w:r>
      <w:bookmarkEnd w:id="8"/>
    </w:p>
    <w:p w:rsidR="005172FC" w:rsidRPr="00B12F09" w:rsidRDefault="005172FC" w:rsidP="005172FC">
      <w:pPr>
        <w:pStyle w:val="2"/>
        <w:rPr>
          <w:rFonts w:ascii="Times New Roman" w:hAnsi="Times New Roman"/>
          <w:sz w:val="24"/>
          <w:lang w:val="ru-RU"/>
        </w:rPr>
      </w:pPr>
      <w:r w:rsidRPr="00B12F09">
        <w:rPr>
          <w:rFonts w:ascii="Times New Roman" w:hAnsi="Times New Roman"/>
          <w:sz w:val="24"/>
          <w:lang w:val="ru-RU"/>
        </w:rPr>
        <w:t>8.1</w:t>
      </w:r>
      <w:r w:rsidRPr="00B12F09">
        <w:rPr>
          <w:rFonts w:ascii="Times New Roman" w:hAnsi="Times New Roman"/>
          <w:sz w:val="24"/>
          <w:lang w:val="ru-RU"/>
        </w:rPr>
        <w:tab/>
        <w:t>Максимальное вовлечение посетителей и журналистов</w:t>
      </w:r>
    </w:p>
    <w:p w:rsidR="00A11DD2" w:rsidRPr="00B12F09" w:rsidRDefault="00A11DD2" w:rsidP="00A11DD2">
      <w:pPr>
        <w:numPr>
          <w:ilvl w:val="0"/>
          <w:numId w:val="3"/>
        </w:numPr>
        <w:tabs>
          <w:tab w:val="clear" w:pos="720"/>
          <w:tab w:val="num" w:pos="993"/>
        </w:tabs>
        <w:autoSpaceDE w:val="0"/>
        <w:autoSpaceDN w:val="0"/>
        <w:adjustRightInd w:val="0"/>
        <w:spacing w:after="0" w:line="240" w:lineRule="auto"/>
        <w:ind w:left="993" w:hanging="284"/>
        <w:jc w:val="both"/>
        <w:rPr>
          <w:rFonts w:ascii="Times New Roman" w:hAnsi="Times New Roman" w:cs="Times New Roman"/>
          <w:color w:val="000000" w:themeColor="text1"/>
          <w:sz w:val="24"/>
          <w:szCs w:val="24"/>
        </w:rPr>
      </w:pPr>
      <w:r w:rsidRPr="00B12F09">
        <w:rPr>
          <w:rFonts w:ascii="Times New Roman" w:hAnsi="Times New Roman" w:cs="Times New Roman"/>
          <w:color w:val="000000" w:themeColor="text1"/>
          <w:sz w:val="24"/>
          <w:szCs w:val="24"/>
        </w:rPr>
        <w:t xml:space="preserve">Экраны, транслирующие на вебсайт </w:t>
      </w:r>
      <w:proofErr w:type="spellStart"/>
      <w:r w:rsidRPr="00B12F09">
        <w:rPr>
          <w:rFonts w:ascii="Times New Roman" w:hAnsi="Times New Roman" w:cs="Times New Roman"/>
          <w:color w:val="000000" w:themeColor="text1"/>
          <w:sz w:val="24"/>
          <w:szCs w:val="24"/>
        </w:rPr>
        <w:t>WorldSkills</w:t>
      </w:r>
      <w:proofErr w:type="spellEnd"/>
      <w:r w:rsidRPr="00B12F09">
        <w:rPr>
          <w:rFonts w:ascii="Times New Roman" w:hAnsi="Times New Roman" w:cs="Times New Roman"/>
          <w:color w:val="000000" w:themeColor="text1"/>
          <w:sz w:val="24"/>
          <w:szCs w:val="24"/>
        </w:rPr>
        <w:t xml:space="preserve"> процесс соревнований </w:t>
      </w:r>
    </w:p>
    <w:p w:rsidR="00A11DD2" w:rsidRPr="00B12F09" w:rsidRDefault="00A11DD2" w:rsidP="00A11DD2">
      <w:pPr>
        <w:numPr>
          <w:ilvl w:val="0"/>
          <w:numId w:val="3"/>
        </w:numPr>
        <w:tabs>
          <w:tab w:val="clear" w:pos="720"/>
          <w:tab w:val="num" w:pos="993"/>
        </w:tabs>
        <w:autoSpaceDE w:val="0"/>
        <w:autoSpaceDN w:val="0"/>
        <w:adjustRightInd w:val="0"/>
        <w:spacing w:after="0" w:line="240" w:lineRule="auto"/>
        <w:ind w:left="993" w:hanging="284"/>
        <w:jc w:val="both"/>
        <w:rPr>
          <w:rFonts w:ascii="Times New Roman" w:hAnsi="Times New Roman" w:cs="Times New Roman"/>
          <w:color w:val="000000" w:themeColor="text1"/>
          <w:sz w:val="24"/>
          <w:szCs w:val="24"/>
        </w:rPr>
      </w:pPr>
      <w:r w:rsidRPr="00B12F09">
        <w:rPr>
          <w:rFonts w:ascii="Times New Roman" w:hAnsi="Times New Roman" w:cs="Times New Roman"/>
          <w:color w:val="000000" w:themeColor="text1"/>
          <w:sz w:val="24"/>
          <w:szCs w:val="24"/>
        </w:rPr>
        <w:t>Описание тестовых заданий (доступное зрителям)</w:t>
      </w:r>
    </w:p>
    <w:p w:rsidR="00A11DD2" w:rsidRPr="00B12F09" w:rsidRDefault="00A11DD2" w:rsidP="00A11DD2">
      <w:pPr>
        <w:numPr>
          <w:ilvl w:val="0"/>
          <w:numId w:val="3"/>
        </w:numPr>
        <w:tabs>
          <w:tab w:val="clear" w:pos="720"/>
          <w:tab w:val="num" w:pos="993"/>
        </w:tabs>
        <w:autoSpaceDE w:val="0"/>
        <w:autoSpaceDN w:val="0"/>
        <w:adjustRightInd w:val="0"/>
        <w:spacing w:after="0" w:line="240" w:lineRule="auto"/>
        <w:ind w:left="993" w:hanging="284"/>
        <w:jc w:val="both"/>
        <w:rPr>
          <w:rFonts w:ascii="Times New Roman" w:hAnsi="Times New Roman" w:cs="Times New Roman"/>
          <w:color w:val="000000" w:themeColor="text1"/>
          <w:sz w:val="24"/>
          <w:szCs w:val="24"/>
        </w:rPr>
      </w:pPr>
      <w:r w:rsidRPr="00B12F09">
        <w:rPr>
          <w:rFonts w:ascii="Times New Roman" w:hAnsi="Times New Roman" w:cs="Times New Roman"/>
          <w:color w:val="000000" w:themeColor="text1"/>
          <w:sz w:val="24"/>
          <w:szCs w:val="24"/>
        </w:rPr>
        <w:t>Подробное объяснение зрителям сути деятельности конкурсантов</w:t>
      </w:r>
    </w:p>
    <w:p w:rsidR="00A11DD2" w:rsidRPr="00B12F09" w:rsidRDefault="00A11DD2" w:rsidP="00A11DD2">
      <w:pPr>
        <w:numPr>
          <w:ilvl w:val="0"/>
          <w:numId w:val="3"/>
        </w:numPr>
        <w:tabs>
          <w:tab w:val="clear" w:pos="720"/>
          <w:tab w:val="num" w:pos="993"/>
        </w:tabs>
        <w:autoSpaceDE w:val="0"/>
        <w:autoSpaceDN w:val="0"/>
        <w:adjustRightInd w:val="0"/>
        <w:spacing w:after="0" w:line="240" w:lineRule="auto"/>
        <w:ind w:left="993" w:hanging="284"/>
        <w:jc w:val="both"/>
        <w:rPr>
          <w:rFonts w:ascii="Times New Roman" w:hAnsi="Times New Roman" w:cs="Times New Roman"/>
          <w:color w:val="000000" w:themeColor="text1"/>
          <w:sz w:val="24"/>
          <w:szCs w:val="24"/>
        </w:rPr>
      </w:pPr>
      <w:r w:rsidRPr="00B12F09">
        <w:rPr>
          <w:rFonts w:ascii="Times New Roman" w:hAnsi="Times New Roman" w:cs="Times New Roman"/>
          <w:color w:val="000000" w:themeColor="text1"/>
          <w:sz w:val="24"/>
          <w:szCs w:val="24"/>
        </w:rPr>
        <w:t>Резюме конкурсантов каждой команды и национальные</w:t>
      </w:r>
      <w:r w:rsidR="00496F29" w:rsidRPr="00B12F09">
        <w:rPr>
          <w:rFonts w:ascii="Times New Roman" w:hAnsi="Times New Roman" w:cs="Times New Roman"/>
          <w:color w:val="000000" w:themeColor="text1"/>
          <w:sz w:val="24"/>
          <w:szCs w:val="24"/>
        </w:rPr>
        <w:t>/региональные</w:t>
      </w:r>
      <w:r w:rsidRPr="00B12F09">
        <w:rPr>
          <w:rFonts w:ascii="Times New Roman" w:hAnsi="Times New Roman" w:cs="Times New Roman"/>
          <w:color w:val="000000" w:themeColor="text1"/>
          <w:sz w:val="24"/>
          <w:szCs w:val="24"/>
        </w:rPr>
        <w:t xml:space="preserve"> флаги</w:t>
      </w:r>
    </w:p>
    <w:p w:rsidR="00A11DD2" w:rsidRPr="00B12F09" w:rsidRDefault="00A11DD2" w:rsidP="00A11DD2">
      <w:pPr>
        <w:numPr>
          <w:ilvl w:val="0"/>
          <w:numId w:val="3"/>
        </w:numPr>
        <w:tabs>
          <w:tab w:val="clear" w:pos="720"/>
          <w:tab w:val="num" w:pos="993"/>
        </w:tabs>
        <w:autoSpaceDE w:val="0"/>
        <w:autoSpaceDN w:val="0"/>
        <w:adjustRightInd w:val="0"/>
        <w:spacing w:after="0" w:line="240" w:lineRule="auto"/>
        <w:ind w:left="993" w:hanging="284"/>
        <w:jc w:val="both"/>
        <w:rPr>
          <w:rFonts w:ascii="Times New Roman" w:hAnsi="Times New Roman" w:cs="Times New Roman"/>
          <w:color w:val="000000" w:themeColor="text1"/>
          <w:sz w:val="24"/>
          <w:szCs w:val="24"/>
        </w:rPr>
      </w:pPr>
      <w:r w:rsidRPr="00B12F09">
        <w:rPr>
          <w:rFonts w:ascii="Times New Roman" w:hAnsi="Times New Roman" w:cs="Times New Roman"/>
          <w:color w:val="000000" w:themeColor="text1"/>
          <w:sz w:val="24"/>
          <w:szCs w:val="24"/>
        </w:rPr>
        <w:t>Ежедневные отчёты о ходе конкурса</w:t>
      </w:r>
    </w:p>
    <w:p w:rsidR="00A11DD2" w:rsidRPr="00B12F09" w:rsidRDefault="00A11DD2" w:rsidP="00A11DD2">
      <w:pPr>
        <w:numPr>
          <w:ilvl w:val="0"/>
          <w:numId w:val="3"/>
        </w:numPr>
        <w:tabs>
          <w:tab w:val="clear" w:pos="720"/>
          <w:tab w:val="num" w:pos="993"/>
        </w:tabs>
        <w:autoSpaceDE w:val="0"/>
        <w:autoSpaceDN w:val="0"/>
        <w:adjustRightInd w:val="0"/>
        <w:spacing w:after="0" w:line="240" w:lineRule="auto"/>
        <w:ind w:left="993" w:hanging="284"/>
        <w:jc w:val="both"/>
        <w:rPr>
          <w:rFonts w:ascii="Times New Roman" w:hAnsi="Times New Roman" w:cs="Times New Roman"/>
          <w:color w:val="000000" w:themeColor="text1"/>
          <w:sz w:val="24"/>
          <w:szCs w:val="24"/>
        </w:rPr>
      </w:pPr>
      <w:r w:rsidRPr="00B12F09">
        <w:rPr>
          <w:rFonts w:ascii="Times New Roman" w:hAnsi="Times New Roman" w:cs="Times New Roman"/>
          <w:color w:val="000000" w:themeColor="text1"/>
          <w:sz w:val="24"/>
          <w:szCs w:val="24"/>
        </w:rPr>
        <w:t>Мастер-классы</w:t>
      </w:r>
    </w:p>
    <w:p w:rsidR="00A11DD2" w:rsidRPr="00B12F09" w:rsidRDefault="00A11DD2" w:rsidP="00A11DD2">
      <w:pPr>
        <w:pStyle w:val="2"/>
        <w:rPr>
          <w:rFonts w:ascii="Times New Roman" w:hAnsi="Times New Roman"/>
          <w:sz w:val="24"/>
          <w:lang w:val="ru-RU"/>
        </w:rPr>
      </w:pPr>
      <w:r w:rsidRPr="00B12F09">
        <w:rPr>
          <w:rFonts w:ascii="Times New Roman" w:hAnsi="Times New Roman"/>
          <w:sz w:val="24"/>
          <w:lang w:val="ru-RU"/>
        </w:rPr>
        <w:t>8.2</w:t>
      </w:r>
      <w:r w:rsidRPr="00B12F09">
        <w:rPr>
          <w:rFonts w:ascii="Times New Roman" w:hAnsi="Times New Roman"/>
          <w:sz w:val="24"/>
          <w:lang w:val="ru-RU"/>
        </w:rPr>
        <w:tab/>
        <w:t>Правила для посетителей и гостей</w:t>
      </w:r>
    </w:p>
    <w:p w:rsidR="00A11DD2" w:rsidRPr="00B12F09" w:rsidRDefault="00A11DD2" w:rsidP="00A11DD2">
      <w:pPr>
        <w:numPr>
          <w:ilvl w:val="0"/>
          <w:numId w:val="3"/>
        </w:numPr>
        <w:tabs>
          <w:tab w:val="clear" w:pos="720"/>
          <w:tab w:val="num" w:pos="993"/>
        </w:tabs>
        <w:autoSpaceDE w:val="0"/>
        <w:autoSpaceDN w:val="0"/>
        <w:adjustRightInd w:val="0"/>
        <w:spacing w:after="0" w:line="240" w:lineRule="auto"/>
        <w:ind w:left="993" w:hanging="284"/>
        <w:jc w:val="both"/>
        <w:rPr>
          <w:rFonts w:ascii="Times New Roman" w:hAnsi="Times New Roman" w:cs="Times New Roman"/>
          <w:color w:val="000000" w:themeColor="text1"/>
          <w:sz w:val="24"/>
          <w:szCs w:val="24"/>
        </w:rPr>
      </w:pPr>
      <w:r w:rsidRPr="00B12F09">
        <w:rPr>
          <w:rFonts w:ascii="Times New Roman" w:hAnsi="Times New Roman" w:cs="Times New Roman"/>
          <w:color w:val="000000" w:themeColor="text1"/>
          <w:sz w:val="24"/>
          <w:szCs w:val="24"/>
        </w:rPr>
        <w:t>Посетители и гости имеют доступ на территорию площадки соревнований только с разрешения главного эксперта.</w:t>
      </w:r>
    </w:p>
    <w:p w:rsidR="00DF0664" w:rsidRPr="00B12F09" w:rsidRDefault="00DF0664" w:rsidP="00A11DD2">
      <w:pPr>
        <w:numPr>
          <w:ilvl w:val="0"/>
          <w:numId w:val="3"/>
        </w:numPr>
        <w:tabs>
          <w:tab w:val="clear" w:pos="720"/>
          <w:tab w:val="num" w:pos="993"/>
        </w:tabs>
        <w:autoSpaceDE w:val="0"/>
        <w:autoSpaceDN w:val="0"/>
        <w:adjustRightInd w:val="0"/>
        <w:spacing w:after="0" w:line="240" w:lineRule="auto"/>
        <w:ind w:left="993" w:hanging="284"/>
        <w:jc w:val="both"/>
        <w:rPr>
          <w:rFonts w:ascii="Times New Roman" w:hAnsi="Times New Roman" w:cs="Times New Roman"/>
          <w:color w:val="000000" w:themeColor="text1"/>
          <w:sz w:val="24"/>
          <w:szCs w:val="24"/>
        </w:rPr>
      </w:pPr>
      <w:r w:rsidRPr="00B12F09">
        <w:rPr>
          <w:rFonts w:ascii="Times New Roman" w:hAnsi="Times New Roman" w:cs="Times New Roman"/>
          <w:color w:val="000000" w:themeColor="text1"/>
          <w:sz w:val="24"/>
          <w:szCs w:val="24"/>
        </w:rPr>
        <w:t xml:space="preserve">Запрещено отвлекать участников соревнований. </w:t>
      </w:r>
    </w:p>
    <w:p w:rsidR="00A11DD2" w:rsidRPr="009F43B6" w:rsidRDefault="00A11DD2" w:rsidP="00A11DD2">
      <w:pPr>
        <w:pStyle w:val="2"/>
        <w:rPr>
          <w:rFonts w:ascii="Times New Roman" w:hAnsi="Times New Roman"/>
          <w:sz w:val="24"/>
          <w:lang w:val="ru-RU"/>
        </w:rPr>
      </w:pPr>
      <w:r w:rsidRPr="009F43B6">
        <w:rPr>
          <w:rFonts w:ascii="Times New Roman" w:hAnsi="Times New Roman"/>
          <w:sz w:val="24"/>
          <w:lang w:val="ru-RU"/>
        </w:rPr>
        <w:t>8.3</w:t>
      </w:r>
      <w:r w:rsidRPr="009F43B6">
        <w:rPr>
          <w:rFonts w:ascii="Times New Roman" w:hAnsi="Times New Roman"/>
          <w:sz w:val="24"/>
          <w:lang w:val="ru-RU"/>
        </w:rPr>
        <w:tab/>
        <w:t>Правила для прессы</w:t>
      </w:r>
    </w:p>
    <w:p w:rsidR="00A11DD2" w:rsidRPr="009F43B6" w:rsidRDefault="00A11DD2" w:rsidP="00A11DD2">
      <w:pPr>
        <w:numPr>
          <w:ilvl w:val="0"/>
          <w:numId w:val="3"/>
        </w:numPr>
        <w:tabs>
          <w:tab w:val="clear" w:pos="720"/>
          <w:tab w:val="num" w:pos="993"/>
        </w:tabs>
        <w:autoSpaceDE w:val="0"/>
        <w:autoSpaceDN w:val="0"/>
        <w:adjustRightInd w:val="0"/>
        <w:spacing w:after="0" w:line="240" w:lineRule="auto"/>
        <w:ind w:left="993" w:hanging="284"/>
        <w:jc w:val="both"/>
        <w:rPr>
          <w:rFonts w:ascii="Times New Roman" w:hAnsi="Times New Roman" w:cs="Times New Roman"/>
          <w:color w:val="000000" w:themeColor="text1"/>
          <w:sz w:val="24"/>
          <w:szCs w:val="24"/>
        </w:rPr>
      </w:pPr>
      <w:r w:rsidRPr="009F43B6">
        <w:rPr>
          <w:rFonts w:ascii="Times New Roman" w:hAnsi="Times New Roman" w:cs="Times New Roman"/>
          <w:color w:val="000000" w:themeColor="text1"/>
          <w:sz w:val="24"/>
          <w:szCs w:val="24"/>
        </w:rPr>
        <w:t xml:space="preserve">Представители аккредитованных СМИ имеют доступ на территорию площадки соревнований либо с разрешения главного эксперта, либо с разрешения ESR </w:t>
      </w:r>
      <w:proofErr w:type="spellStart"/>
      <w:r w:rsidRPr="009F43B6">
        <w:rPr>
          <w:rFonts w:ascii="Times New Roman" w:hAnsi="Times New Roman" w:cs="Times New Roman"/>
          <w:color w:val="000000" w:themeColor="text1"/>
          <w:sz w:val="24"/>
          <w:szCs w:val="24"/>
        </w:rPr>
        <w:t>Skills</w:t>
      </w:r>
      <w:proofErr w:type="spellEnd"/>
      <w:r w:rsidRPr="009F43B6">
        <w:rPr>
          <w:rFonts w:ascii="Times New Roman" w:hAnsi="Times New Roman" w:cs="Times New Roman"/>
          <w:color w:val="000000" w:themeColor="text1"/>
          <w:sz w:val="24"/>
          <w:szCs w:val="24"/>
        </w:rPr>
        <w:t xml:space="preserve"> </w:t>
      </w:r>
      <w:proofErr w:type="spellStart"/>
      <w:r w:rsidRPr="009F43B6">
        <w:rPr>
          <w:rFonts w:ascii="Times New Roman" w:hAnsi="Times New Roman" w:cs="Times New Roman"/>
          <w:color w:val="000000" w:themeColor="text1"/>
          <w:sz w:val="24"/>
          <w:szCs w:val="24"/>
        </w:rPr>
        <w:t>competitions</w:t>
      </w:r>
      <w:proofErr w:type="spellEnd"/>
      <w:r w:rsidRPr="009F43B6">
        <w:rPr>
          <w:rFonts w:ascii="Times New Roman" w:hAnsi="Times New Roman" w:cs="Times New Roman"/>
          <w:color w:val="000000" w:themeColor="text1"/>
          <w:sz w:val="24"/>
          <w:szCs w:val="24"/>
        </w:rPr>
        <w:t xml:space="preserve"> </w:t>
      </w:r>
      <w:proofErr w:type="spellStart"/>
      <w:r w:rsidRPr="009F43B6">
        <w:rPr>
          <w:rFonts w:ascii="Times New Roman" w:hAnsi="Times New Roman" w:cs="Times New Roman"/>
          <w:color w:val="000000" w:themeColor="text1"/>
          <w:sz w:val="24"/>
          <w:szCs w:val="24"/>
        </w:rPr>
        <w:t>promotion</w:t>
      </w:r>
      <w:proofErr w:type="spellEnd"/>
    </w:p>
    <w:p w:rsidR="00A11DD2" w:rsidRPr="009F43B6" w:rsidRDefault="00A11DD2" w:rsidP="00A11DD2">
      <w:pPr>
        <w:numPr>
          <w:ilvl w:val="0"/>
          <w:numId w:val="3"/>
        </w:numPr>
        <w:tabs>
          <w:tab w:val="clear" w:pos="720"/>
          <w:tab w:val="num" w:pos="993"/>
        </w:tabs>
        <w:autoSpaceDE w:val="0"/>
        <w:autoSpaceDN w:val="0"/>
        <w:adjustRightInd w:val="0"/>
        <w:spacing w:after="0" w:line="240" w:lineRule="auto"/>
        <w:ind w:left="993" w:hanging="284"/>
        <w:jc w:val="both"/>
        <w:rPr>
          <w:rFonts w:ascii="Times New Roman" w:hAnsi="Times New Roman" w:cs="Times New Roman"/>
          <w:color w:val="000000" w:themeColor="text1"/>
          <w:sz w:val="24"/>
          <w:szCs w:val="24"/>
        </w:rPr>
      </w:pPr>
      <w:r w:rsidRPr="009F43B6">
        <w:rPr>
          <w:rFonts w:ascii="Times New Roman" w:hAnsi="Times New Roman" w:cs="Times New Roman"/>
          <w:color w:val="000000" w:themeColor="text1"/>
          <w:sz w:val="24"/>
          <w:szCs w:val="24"/>
        </w:rPr>
        <w:t>Фото и видеосъемка со стороны зрителей разрешена</w:t>
      </w:r>
      <w:r w:rsidR="00496F29" w:rsidRPr="009F43B6">
        <w:rPr>
          <w:rFonts w:ascii="Times New Roman" w:hAnsi="Times New Roman" w:cs="Times New Roman"/>
          <w:color w:val="000000" w:themeColor="text1"/>
          <w:sz w:val="24"/>
          <w:szCs w:val="24"/>
        </w:rPr>
        <w:t xml:space="preserve"> (без вспышки)</w:t>
      </w:r>
      <w:r w:rsidRPr="009F43B6">
        <w:rPr>
          <w:rFonts w:ascii="Times New Roman" w:hAnsi="Times New Roman" w:cs="Times New Roman"/>
          <w:color w:val="000000" w:themeColor="text1"/>
          <w:sz w:val="24"/>
          <w:szCs w:val="24"/>
        </w:rPr>
        <w:t>.</w:t>
      </w:r>
    </w:p>
    <w:p w:rsidR="005172FC" w:rsidRPr="009F43B6" w:rsidRDefault="005172FC" w:rsidP="005172FC">
      <w:pPr>
        <w:pStyle w:val="1"/>
        <w:numPr>
          <w:ilvl w:val="0"/>
          <w:numId w:val="14"/>
        </w:numPr>
        <w:tabs>
          <w:tab w:val="clear" w:pos="1080"/>
        </w:tabs>
        <w:ind w:left="709" w:hanging="709"/>
        <w:rPr>
          <w:rFonts w:ascii="Times New Roman" w:hAnsi="Times New Roman"/>
          <w:lang w:val="ru-RU"/>
        </w:rPr>
      </w:pPr>
      <w:bookmarkStart w:id="9" w:name="_Toc409971281"/>
      <w:r w:rsidRPr="009F43B6">
        <w:rPr>
          <w:rFonts w:ascii="Times New Roman" w:hAnsi="Times New Roman"/>
          <w:lang w:val="ru-RU"/>
        </w:rPr>
        <w:t>Приложение</w:t>
      </w:r>
      <w:bookmarkEnd w:id="9"/>
    </w:p>
    <w:p w:rsidR="00A11DD2" w:rsidRPr="00B12F09" w:rsidRDefault="005172FC" w:rsidP="005C1083">
      <w:pPr>
        <w:pStyle w:val="2"/>
        <w:rPr>
          <w:rFonts w:ascii="Times New Roman" w:hAnsi="Times New Roman"/>
          <w:color w:val="4F81BD" w:themeColor="accent1"/>
          <w:sz w:val="24"/>
        </w:rPr>
      </w:pPr>
      <w:r w:rsidRPr="00B12F09">
        <w:rPr>
          <w:rFonts w:ascii="Times New Roman" w:hAnsi="Times New Roman"/>
          <w:sz w:val="24"/>
          <w:lang w:val="ru-RU"/>
        </w:rPr>
        <w:t>9.1</w:t>
      </w:r>
      <w:r w:rsidRPr="00B12F09">
        <w:rPr>
          <w:rFonts w:ascii="Times New Roman" w:hAnsi="Times New Roman"/>
          <w:sz w:val="24"/>
          <w:lang w:val="ru-RU"/>
        </w:rPr>
        <w:tab/>
      </w:r>
      <w:r w:rsidR="00A11DD2" w:rsidRPr="00B12F09">
        <w:rPr>
          <w:rFonts w:ascii="Times New Roman" w:hAnsi="Times New Roman"/>
          <w:sz w:val="24"/>
          <w:lang w:val="ru-RU"/>
        </w:rPr>
        <w:t>Меморандум о взаимопонимании</w:t>
      </w:r>
    </w:p>
    <w:sectPr w:rsidR="00A11DD2" w:rsidRPr="00B12F09" w:rsidSect="00F11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etaPlusLF">
    <w:altName w:val="Times New Roman"/>
    <w:charset w:val="CC"/>
    <w:family w:val="auto"/>
    <w:pitch w:val="variable"/>
    <w:sig w:usb0="00000001" w:usb1="4000204A"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33D5"/>
    <w:multiLevelType w:val="multilevel"/>
    <w:tmpl w:val="774AEE0A"/>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83E6E65"/>
    <w:multiLevelType w:val="multilevel"/>
    <w:tmpl w:val="F21CDCD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8606DCA"/>
    <w:multiLevelType w:val="multilevel"/>
    <w:tmpl w:val="774AEE0A"/>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1AF2768"/>
    <w:multiLevelType w:val="multilevel"/>
    <w:tmpl w:val="774AEE0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34274EE"/>
    <w:multiLevelType w:val="hybridMultilevel"/>
    <w:tmpl w:val="F12E1F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DD34C83"/>
    <w:multiLevelType w:val="hybridMultilevel"/>
    <w:tmpl w:val="0D2E22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06BC7"/>
    <w:multiLevelType w:val="multilevel"/>
    <w:tmpl w:val="774AEE0A"/>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AF4180A"/>
    <w:multiLevelType w:val="hybridMultilevel"/>
    <w:tmpl w:val="70DE52B6"/>
    <w:lvl w:ilvl="0" w:tplc="DB30668C">
      <w:start w:val="2"/>
      <w:numFmt w:val="bullet"/>
      <w:lvlText w:val="-"/>
      <w:lvlJc w:val="left"/>
      <w:pPr>
        <w:ind w:left="786"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B6729"/>
    <w:multiLevelType w:val="multilevel"/>
    <w:tmpl w:val="529491FC"/>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2E828D0"/>
    <w:multiLevelType w:val="hybridMultilevel"/>
    <w:tmpl w:val="EBE423D2"/>
    <w:lvl w:ilvl="0" w:tplc="8F8C518C">
      <w:start w:val="9"/>
      <w:numFmt w:val="decimal"/>
      <w:lvlText w:val="%1."/>
      <w:lvlJc w:val="left"/>
      <w:pPr>
        <w:tabs>
          <w:tab w:val="num" w:pos="1080"/>
        </w:tabs>
        <w:ind w:left="1080" w:hanging="72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67973B3"/>
    <w:multiLevelType w:val="multilevel"/>
    <w:tmpl w:val="BF247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BA5F47"/>
    <w:multiLevelType w:val="multilevel"/>
    <w:tmpl w:val="F3768EA6"/>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7B37E24"/>
    <w:multiLevelType w:val="hybridMultilevel"/>
    <w:tmpl w:val="2162F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243DDC"/>
    <w:multiLevelType w:val="hybridMultilevel"/>
    <w:tmpl w:val="DBBA1B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EB4618"/>
    <w:multiLevelType w:val="hybridMultilevel"/>
    <w:tmpl w:val="7DC0BAA6"/>
    <w:lvl w:ilvl="0" w:tplc="6AC8DD40">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E20B7"/>
    <w:multiLevelType w:val="hybridMultilevel"/>
    <w:tmpl w:val="843EC6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9C7D59"/>
    <w:multiLevelType w:val="multilevel"/>
    <w:tmpl w:val="11F2DBE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13"/>
  </w:num>
  <w:num w:numId="6">
    <w:abstractNumId w:val="16"/>
  </w:num>
  <w:num w:numId="7">
    <w:abstractNumId w:val="17"/>
  </w:num>
  <w:num w:numId="8">
    <w:abstractNumId w:val="12"/>
  </w:num>
  <w:num w:numId="9">
    <w:abstractNumId w:val="1"/>
  </w:num>
  <w:num w:numId="10">
    <w:abstractNumId w:val="2"/>
  </w:num>
  <w:num w:numId="11">
    <w:abstractNumId w:val="0"/>
  </w:num>
  <w:num w:numId="12">
    <w:abstractNumId w:val="6"/>
  </w:num>
  <w:num w:numId="13">
    <w:abstractNumId w:val="3"/>
  </w:num>
  <w:num w:numId="14">
    <w:abstractNumId w:val="9"/>
  </w:num>
  <w:num w:numId="15">
    <w:abstractNumId w:val="7"/>
  </w:num>
  <w:num w:numId="16">
    <w:abstractNumId w:val="15"/>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DA"/>
    <w:rsid w:val="00000A29"/>
    <w:rsid w:val="00004843"/>
    <w:rsid w:val="000310A5"/>
    <w:rsid w:val="0003403A"/>
    <w:rsid w:val="00045DA1"/>
    <w:rsid w:val="00054606"/>
    <w:rsid w:val="000644F9"/>
    <w:rsid w:val="00065D6E"/>
    <w:rsid w:val="00072B4B"/>
    <w:rsid w:val="00082635"/>
    <w:rsid w:val="00085DE9"/>
    <w:rsid w:val="00093BB2"/>
    <w:rsid w:val="000A58D8"/>
    <w:rsid w:val="000B563C"/>
    <w:rsid w:val="000C1ED0"/>
    <w:rsid w:val="000C6A81"/>
    <w:rsid w:val="00103249"/>
    <w:rsid w:val="00104FCC"/>
    <w:rsid w:val="001314E1"/>
    <w:rsid w:val="001330B4"/>
    <w:rsid w:val="0013634B"/>
    <w:rsid w:val="00142AF9"/>
    <w:rsid w:val="001436C3"/>
    <w:rsid w:val="00157130"/>
    <w:rsid w:val="00165E0F"/>
    <w:rsid w:val="001752D7"/>
    <w:rsid w:val="00193EF8"/>
    <w:rsid w:val="0019589D"/>
    <w:rsid w:val="001C0B5F"/>
    <w:rsid w:val="001C5641"/>
    <w:rsid w:val="001D370E"/>
    <w:rsid w:val="001F3728"/>
    <w:rsid w:val="002130C0"/>
    <w:rsid w:val="00215E95"/>
    <w:rsid w:val="00220DBF"/>
    <w:rsid w:val="0024509B"/>
    <w:rsid w:val="00245E25"/>
    <w:rsid w:val="00254D89"/>
    <w:rsid w:val="00260C6A"/>
    <w:rsid w:val="002A4A9A"/>
    <w:rsid w:val="002D1CE3"/>
    <w:rsid w:val="00310FE9"/>
    <w:rsid w:val="0032165B"/>
    <w:rsid w:val="00327789"/>
    <w:rsid w:val="0034395E"/>
    <w:rsid w:val="00347766"/>
    <w:rsid w:val="003A5C1E"/>
    <w:rsid w:val="003B6AE9"/>
    <w:rsid w:val="003C06A6"/>
    <w:rsid w:val="003D27EF"/>
    <w:rsid w:val="003E5579"/>
    <w:rsid w:val="003F322D"/>
    <w:rsid w:val="003F637F"/>
    <w:rsid w:val="004007A7"/>
    <w:rsid w:val="00412E2A"/>
    <w:rsid w:val="00416C5E"/>
    <w:rsid w:val="004208BB"/>
    <w:rsid w:val="00441632"/>
    <w:rsid w:val="00452782"/>
    <w:rsid w:val="004568BE"/>
    <w:rsid w:val="00496F29"/>
    <w:rsid w:val="004A323B"/>
    <w:rsid w:val="004B17A6"/>
    <w:rsid w:val="004B54C0"/>
    <w:rsid w:val="004D0B22"/>
    <w:rsid w:val="004D62BC"/>
    <w:rsid w:val="004F16F1"/>
    <w:rsid w:val="004F669C"/>
    <w:rsid w:val="00501632"/>
    <w:rsid w:val="005172FC"/>
    <w:rsid w:val="00527C9C"/>
    <w:rsid w:val="00570A97"/>
    <w:rsid w:val="005954AF"/>
    <w:rsid w:val="005B06CB"/>
    <w:rsid w:val="005C1083"/>
    <w:rsid w:val="005E0C42"/>
    <w:rsid w:val="006054EE"/>
    <w:rsid w:val="00621741"/>
    <w:rsid w:val="00622B6D"/>
    <w:rsid w:val="00623B4B"/>
    <w:rsid w:val="00637142"/>
    <w:rsid w:val="00637273"/>
    <w:rsid w:val="006441FA"/>
    <w:rsid w:val="0065253D"/>
    <w:rsid w:val="0065642A"/>
    <w:rsid w:val="006678A4"/>
    <w:rsid w:val="006862B4"/>
    <w:rsid w:val="00693C53"/>
    <w:rsid w:val="006A799A"/>
    <w:rsid w:val="006B1635"/>
    <w:rsid w:val="006B5408"/>
    <w:rsid w:val="006B6097"/>
    <w:rsid w:val="006B672E"/>
    <w:rsid w:val="006D1D7A"/>
    <w:rsid w:val="006F1D23"/>
    <w:rsid w:val="007136E3"/>
    <w:rsid w:val="00725C90"/>
    <w:rsid w:val="00767DE7"/>
    <w:rsid w:val="00781DF7"/>
    <w:rsid w:val="00782DAE"/>
    <w:rsid w:val="007A0A37"/>
    <w:rsid w:val="007A3647"/>
    <w:rsid w:val="007C05CD"/>
    <w:rsid w:val="007C729A"/>
    <w:rsid w:val="007D724E"/>
    <w:rsid w:val="007E2230"/>
    <w:rsid w:val="007E47B5"/>
    <w:rsid w:val="008033AA"/>
    <w:rsid w:val="008062C5"/>
    <w:rsid w:val="008118D6"/>
    <w:rsid w:val="0082182D"/>
    <w:rsid w:val="008477AB"/>
    <w:rsid w:val="008602FE"/>
    <w:rsid w:val="008817D8"/>
    <w:rsid w:val="008827F5"/>
    <w:rsid w:val="008A4A03"/>
    <w:rsid w:val="008B19DA"/>
    <w:rsid w:val="008B7489"/>
    <w:rsid w:val="008C57D3"/>
    <w:rsid w:val="008E1A98"/>
    <w:rsid w:val="008E7AB8"/>
    <w:rsid w:val="008F65DD"/>
    <w:rsid w:val="008F73A5"/>
    <w:rsid w:val="009062C4"/>
    <w:rsid w:val="00911861"/>
    <w:rsid w:val="0091211B"/>
    <w:rsid w:val="009155E5"/>
    <w:rsid w:val="00925F18"/>
    <w:rsid w:val="00932060"/>
    <w:rsid w:val="00942AA3"/>
    <w:rsid w:val="00943F5B"/>
    <w:rsid w:val="00944924"/>
    <w:rsid w:val="00955433"/>
    <w:rsid w:val="0096796F"/>
    <w:rsid w:val="0098044D"/>
    <w:rsid w:val="00985D99"/>
    <w:rsid w:val="00995D9E"/>
    <w:rsid w:val="009B1A0F"/>
    <w:rsid w:val="009B7FE9"/>
    <w:rsid w:val="009C7DC9"/>
    <w:rsid w:val="009F43B6"/>
    <w:rsid w:val="009F6CE8"/>
    <w:rsid w:val="00A0240F"/>
    <w:rsid w:val="00A03F65"/>
    <w:rsid w:val="00A0561D"/>
    <w:rsid w:val="00A11DD2"/>
    <w:rsid w:val="00A17E9D"/>
    <w:rsid w:val="00A2133D"/>
    <w:rsid w:val="00A21E43"/>
    <w:rsid w:val="00A238C3"/>
    <w:rsid w:val="00A511FB"/>
    <w:rsid w:val="00A75CAC"/>
    <w:rsid w:val="00AA5D93"/>
    <w:rsid w:val="00AB108B"/>
    <w:rsid w:val="00B06140"/>
    <w:rsid w:val="00B12F09"/>
    <w:rsid w:val="00B34C36"/>
    <w:rsid w:val="00B5625D"/>
    <w:rsid w:val="00B56947"/>
    <w:rsid w:val="00B853D2"/>
    <w:rsid w:val="00B86393"/>
    <w:rsid w:val="00B86806"/>
    <w:rsid w:val="00B954CC"/>
    <w:rsid w:val="00BA7C68"/>
    <w:rsid w:val="00BB2DCE"/>
    <w:rsid w:val="00BB4C49"/>
    <w:rsid w:val="00BB4E5D"/>
    <w:rsid w:val="00BC66AB"/>
    <w:rsid w:val="00BD5672"/>
    <w:rsid w:val="00BE7CC5"/>
    <w:rsid w:val="00BF1F12"/>
    <w:rsid w:val="00BF6751"/>
    <w:rsid w:val="00C11DEC"/>
    <w:rsid w:val="00C17D9E"/>
    <w:rsid w:val="00C22D4A"/>
    <w:rsid w:val="00C45ACD"/>
    <w:rsid w:val="00C53389"/>
    <w:rsid w:val="00C543BF"/>
    <w:rsid w:val="00CA3B61"/>
    <w:rsid w:val="00CB5A12"/>
    <w:rsid w:val="00CC1D43"/>
    <w:rsid w:val="00CC71F6"/>
    <w:rsid w:val="00CF230A"/>
    <w:rsid w:val="00D01161"/>
    <w:rsid w:val="00D11121"/>
    <w:rsid w:val="00D15FC6"/>
    <w:rsid w:val="00D17E1D"/>
    <w:rsid w:val="00D2281D"/>
    <w:rsid w:val="00D43FDF"/>
    <w:rsid w:val="00D64403"/>
    <w:rsid w:val="00D65F3A"/>
    <w:rsid w:val="00DA4BE3"/>
    <w:rsid w:val="00DB01A1"/>
    <w:rsid w:val="00DB33F2"/>
    <w:rsid w:val="00DB4472"/>
    <w:rsid w:val="00DE2B47"/>
    <w:rsid w:val="00DF0664"/>
    <w:rsid w:val="00E00657"/>
    <w:rsid w:val="00E315CE"/>
    <w:rsid w:val="00E33A6B"/>
    <w:rsid w:val="00E45963"/>
    <w:rsid w:val="00E46672"/>
    <w:rsid w:val="00E57BEA"/>
    <w:rsid w:val="00E97DBC"/>
    <w:rsid w:val="00EA3A38"/>
    <w:rsid w:val="00EA7404"/>
    <w:rsid w:val="00EB53CF"/>
    <w:rsid w:val="00ED6598"/>
    <w:rsid w:val="00ED7C52"/>
    <w:rsid w:val="00EE1B99"/>
    <w:rsid w:val="00F0219C"/>
    <w:rsid w:val="00F02778"/>
    <w:rsid w:val="00F02A10"/>
    <w:rsid w:val="00F0337D"/>
    <w:rsid w:val="00F0363A"/>
    <w:rsid w:val="00F1177C"/>
    <w:rsid w:val="00F16A90"/>
    <w:rsid w:val="00F177F0"/>
    <w:rsid w:val="00F265CB"/>
    <w:rsid w:val="00F3105B"/>
    <w:rsid w:val="00F31178"/>
    <w:rsid w:val="00F36593"/>
    <w:rsid w:val="00F645E8"/>
    <w:rsid w:val="00FA5CAC"/>
    <w:rsid w:val="00FB157D"/>
    <w:rsid w:val="00FE381A"/>
    <w:rsid w:val="00FE5BE8"/>
    <w:rsid w:val="00FF027B"/>
    <w:rsid w:val="00FF1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E500D-AC48-4308-9FB5-6E32574E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77C"/>
  </w:style>
  <w:style w:type="paragraph" w:styleId="1">
    <w:name w:val="heading 1"/>
    <w:basedOn w:val="a"/>
    <w:next w:val="a"/>
    <w:link w:val="10"/>
    <w:qFormat/>
    <w:rsid w:val="005172FC"/>
    <w:pPr>
      <w:keepNext/>
      <w:spacing w:before="240" w:after="120" w:line="240" w:lineRule="auto"/>
      <w:outlineLvl w:val="0"/>
    </w:pPr>
    <w:rPr>
      <w:rFonts w:ascii="Arial" w:eastAsia="Times New Roman" w:hAnsi="Arial" w:cs="Times New Roman"/>
      <w:b/>
      <w:bCs/>
      <w:caps/>
      <w:sz w:val="24"/>
      <w:szCs w:val="24"/>
      <w:u w:val="single"/>
      <w:lang w:val="en-GB"/>
    </w:rPr>
  </w:style>
  <w:style w:type="paragraph" w:styleId="2">
    <w:name w:val="heading 2"/>
    <w:basedOn w:val="a"/>
    <w:next w:val="a"/>
    <w:link w:val="20"/>
    <w:qFormat/>
    <w:rsid w:val="005172FC"/>
    <w:pPr>
      <w:keepNext/>
      <w:spacing w:before="240" w:after="120" w:line="240" w:lineRule="auto"/>
      <w:outlineLvl w:val="1"/>
    </w:pPr>
    <w:rPr>
      <w:rFonts w:ascii="Arial" w:eastAsia="Times New Roman" w:hAnsi="Arial" w:cs="Times New Roman"/>
      <w:b/>
      <w:i/>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9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9DA"/>
    <w:rPr>
      <w:rFonts w:ascii="Tahoma" w:hAnsi="Tahoma" w:cs="Tahoma"/>
      <w:sz w:val="16"/>
      <w:szCs w:val="16"/>
    </w:rPr>
  </w:style>
  <w:style w:type="paragraph" w:customStyle="1" w:styleId="bullet">
    <w:name w:val="bullet"/>
    <w:basedOn w:val="a"/>
    <w:rsid w:val="008B19DA"/>
    <w:pPr>
      <w:numPr>
        <w:numId w:val="1"/>
      </w:numPr>
      <w:spacing w:after="0" w:line="240" w:lineRule="auto"/>
    </w:pPr>
    <w:rPr>
      <w:rFonts w:ascii="Arial" w:eastAsia="Times New Roman" w:hAnsi="Arial" w:cs="Times New Roman"/>
      <w:sz w:val="20"/>
      <w:szCs w:val="24"/>
      <w:lang w:val="en-GB"/>
    </w:rPr>
  </w:style>
  <w:style w:type="character" w:customStyle="1" w:styleId="10">
    <w:name w:val="Заголовок 1 Знак"/>
    <w:basedOn w:val="a0"/>
    <w:link w:val="1"/>
    <w:rsid w:val="005172FC"/>
    <w:rPr>
      <w:rFonts w:ascii="Arial" w:eastAsia="Times New Roman" w:hAnsi="Arial" w:cs="Times New Roman"/>
      <w:b/>
      <w:bCs/>
      <w:caps/>
      <w:sz w:val="24"/>
      <w:szCs w:val="24"/>
      <w:u w:val="single"/>
      <w:lang w:val="en-GB"/>
    </w:rPr>
  </w:style>
  <w:style w:type="character" w:customStyle="1" w:styleId="20">
    <w:name w:val="Заголовок 2 Знак"/>
    <w:basedOn w:val="a0"/>
    <w:link w:val="2"/>
    <w:rsid w:val="005172FC"/>
    <w:rPr>
      <w:rFonts w:ascii="Arial" w:eastAsia="Times New Roman" w:hAnsi="Arial" w:cs="Times New Roman"/>
      <w:b/>
      <w:i/>
      <w:szCs w:val="24"/>
      <w:lang w:val="en-GB"/>
    </w:rPr>
  </w:style>
  <w:style w:type="character" w:styleId="a5">
    <w:name w:val="Hyperlink"/>
    <w:rsid w:val="005172FC"/>
    <w:rPr>
      <w:color w:val="0000FF"/>
      <w:u w:val="single"/>
    </w:rPr>
  </w:style>
  <w:style w:type="paragraph" w:styleId="a6">
    <w:name w:val="List Paragraph"/>
    <w:basedOn w:val="a"/>
    <w:uiPriority w:val="34"/>
    <w:qFormat/>
    <w:rsid w:val="000B563C"/>
    <w:pPr>
      <w:ind w:left="720"/>
      <w:contextualSpacing/>
    </w:pPr>
  </w:style>
  <w:style w:type="table" w:styleId="a7">
    <w:name w:val="Table Grid"/>
    <w:basedOn w:val="a1"/>
    <w:uiPriority w:val="59"/>
    <w:rsid w:val="00193EF8"/>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DD2"/>
    <w:pPr>
      <w:autoSpaceDE w:val="0"/>
      <w:autoSpaceDN w:val="0"/>
      <w:adjustRightInd w:val="0"/>
      <w:spacing w:after="0" w:line="240" w:lineRule="auto"/>
    </w:pPr>
    <w:rPr>
      <w:rFonts w:ascii="MetaPlusLF" w:eastAsiaTheme="minorEastAsia" w:hAnsi="MetaPlusLF" w:cs="MetaPlusLF"/>
      <w:color w:val="000000"/>
      <w:sz w:val="24"/>
      <w:szCs w:val="24"/>
      <w:lang w:eastAsia="en-GB"/>
    </w:rPr>
  </w:style>
  <w:style w:type="character" w:customStyle="1" w:styleId="a8">
    <w:name w:val="Основной текст_"/>
    <w:basedOn w:val="a0"/>
    <w:link w:val="4"/>
    <w:rsid w:val="00104FCC"/>
    <w:rPr>
      <w:rFonts w:ascii="Times New Roman" w:eastAsia="Times New Roman" w:hAnsi="Times New Roman" w:cs="Times New Roman"/>
      <w:sz w:val="19"/>
      <w:szCs w:val="19"/>
      <w:shd w:val="clear" w:color="auto" w:fill="FFFFFF"/>
    </w:rPr>
  </w:style>
  <w:style w:type="character" w:customStyle="1" w:styleId="a9">
    <w:name w:val="Основной текст + Полужирный"/>
    <w:basedOn w:val="a8"/>
    <w:rsid w:val="00104FCC"/>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1">
    <w:name w:val="Основной текст2"/>
    <w:basedOn w:val="a8"/>
    <w:rsid w:val="00104FCC"/>
    <w:rPr>
      <w:rFonts w:ascii="Times New Roman" w:eastAsia="Times New Roman" w:hAnsi="Times New Roman" w:cs="Times New Roman"/>
      <w:color w:val="000000"/>
      <w:spacing w:val="0"/>
      <w:w w:val="100"/>
      <w:position w:val="0"/>
      <w:sz w:val="19"/>
      <w:szCs w:val="19"/>
      <w:shd w:val="clear" w:color="auto" w:fill="FFFFFF"/>
      <w:lang w:val="ru-RU"/>
    </w:rPr>
  </w:style>
  <w:style w:type="paragraph" w:customStyle="1" w:styleId="4">
    <w:name w:val="Основной текст4"/>
    <w:basedOn w:val="a"/>
    <w:link w:val="a8"/>
    <w:rsid w:val="00104FCC"/>
    <w:pPr>
      <w:widowControl w:val="0"/>
      <w:shd w:val="clear" w:color="auto" w:fill="FFFFFF"/>
      <w:spacing w:after="180" w:line="226" w:lineRule="exact"/>
      <w:ind w:hanging="380"/>
      <w:jc w:val="both"/>
    </w:pPr>
    <w:rPr>
      <w:rFonts w:ascii="Times New Roman" w:eastAsia="Times New Roman" w:hAnsi="Times New Roman" w:cs="Times New Roman"/>
      <w:sz w:val="19"/>
      <w:szCs w:val="19"/>
    </w:rPr>
  </w:style>
  <w:style w:type="character" w:customStyle="1" w:styleId="40">
    <w:name w:val="Основной текст (4)_"/>
    <w:basedOn w:val="a0"/>
    <w:link w:val="41"/>
    <w:rsid w:val="00B12F09"/>
    <w:rPr>
      <w:rFonts w:ascii="Times New Roman" w:eastAsia="Times New Roman" w:hAnsi="Times New Roman" w:cs="Times New Roman"/>
      <w:b/>
      <w:bCs/>
      <w:sz w:val="19"/>
      <w:szCs w:val="19"/>
      <w:shd w:val="clear" w:color="auto" w:fill="FFFFFF"/>
    </w:rPr>
  </w:style>
  <w:style w:type="paragraph" w:customStyle="1" w:styleId="41">
    <w:name w:val="Основной текст (4)"/>
    <w:basedOn w:val="a"/>
    <w:link w:val="40"/>
    <w:rsid w:val="00B12F09"/>
    <w:pPr>
      <w:widowControl w:val="0"/>
      <w:shd w:val="clear" w:color="auto" w:fill="FFFFFF"/>
      <w:spacing w:before="180" w:after="0" w:line="278" w:lineRule="exact"/>
      <w:jc w:val="both"/>
    </w:pPr>
    <w:rPr>
      <w:rFonts w:ascii="Times New Roman" w:eastAsia="Times New Roman" w:hAnsi="Times New Roman" w:cs="Times New Roman"/>
      <w:b/>
      <w:bCs/>
      <w:sz w:val="19"/>
      <w:szCs w:val="19"/>
    </w:rPr>
  </w:style>
  <w:style w:type="character" w:styleId="aa">
    <w:name w:val="FollowedHyperlink"/>
    <w:basedOn w:val="a0"/>
    <w:uiPriority w:val="99"/>
    <w:semiHidden/>
    <w:unhideWhenUsed/>
    <w:rsid w:val="00621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 TargetMode="External"/><Relationship Id="rId3" Type="http://schemas.openxmlformats.org/officeDocument/2006/relationships/settings" Target="settings.xml"/><Relationship Id="rId7" Type="http://schemas.openxmlformats.org/officeDocument/2006/relationships/hyperlink" Target="http://www.worldskil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ldskills.org/competitorcent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13</Pages>
  <Words>3853</Words>
  <Characters>21968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Serg.K</dc:creator>
  <cp:lastModifiedBy>Alexey Osotov</cp:lastModifiedBy>
  <cp:revision>8</cp:revision>
  <dcterms:created xsi:type="dcterms:W3CDTF">2016-06-20T12:01:00Z</dcterms:created>
  <dcterms:modified xsi:type="dcterms:W3CDTF">2016-08-09T13:12:00Z</dcterms:modified>
</cp:coreProperties>
</file>